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ED76D" w14:textId="02C818C1" w:rsidR="00645065" w:rsidRPr="00645065" w:rsidRDefault="00645065" w:rsidP="00645065">
      <w:pPr>
        <w:pStyle w:val="berschrift1"/>
      </w:pPr>
      <w:bookmarkStart w:id="0" w:name="_GoBack"/>
      <w:r w:rsidRPr="00645065">
        <w:drawing>
          <wp:anchor distT="0" distB="0" distL="114300" distR="114300" simplePos="0" relativeHeight="251658240" behindDoc="1" locked="0" layoutInCell="1" allowOverlap="1" wp14:anchorId="77DE8F63" wp14:editId="547579CB">
            <wp:simplePos x="0" y="0"/>
            <wp:positionH relativeFrom="column">
              <wp:posOffset>-899069</wp:posOffset>
            </wp:positionH>
            <wp:positionV relativeFrom="paragraph">
              <wp:posOffset>-1971584</wp:posOffset>
            </wp:positionV>
            <wp:extent cx="7551073" cy="1068977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a:extLst>
                        <a:ext uri="{28A0092B-C50C-407E-A947-70E740481C1C}">
                          <a14:useLocalDpi xmlns:a14="http://schemas.microsoft.com/office/drawing/2010/main" val="0"/>
                        </a:ext>
                      </a:extLst>
                    </a:blip>
                    <a:stretch>
                      <a:fillRect/>
                    </a:stretch>
                  </pic:blipFill>
                  <pic:spPr>
                    <a:xfrm>
                      <a:off x="0" y="0"/>
                      <a:ext cx="7551073" cy="10689772"/>
                    </a:xfrm>
                    <a:prstGeom prst="rect">
                      <a:avLst/>
                    </a:prstGeom>
                  </pic:spPr>
                </pic:pic>
              </a:graphicData>
            </a:graphic>
            <wp14:sizeRelH relativeFrom="margin">
              <wp14:pctWidth>0</wp14:pctWidth>
            </wp14:sizeRelH>
            <wp14:sizeRelV relativeFrom="margin">
              <wp14:pctHeight>0</wp14:pctHeight>
            </wp14:sizeRelV>
          </wp:anchor>
        </w:drawing>
      </w:r>
      <w:bookmarkEnd w:id="0"/>
      <w:r w:rsidR="006272EF">
        <w:t>Erhöhung Privat</w:t>
      </w:r>
      <w:r w:rsidR="00856FCD">
        <w:t>-Sätze zum 1.</w:t>
      </w:r>
      <w:r w:rsidR="003F1566">
        <w:t>7.26</w:t>
      </w:r>
    </w:p>
    <w:p w14:paraId="63E5D541" w14:textId="77777777" w:rsidR="00856FCD" w:rsidRDefault="00856FCD" w:rsidP="00856FCD">
      <w:pPr>
        <w:spacing w:line="240" w:lineRule="auto"/>
        <w:contextualSpacing w:val="0"/>
        <w:rPr>
          <w:color w:val="000000"/>
          <w:sz w:val="22"/>
          <w:szCs w:val="22"/>
        </w:rPr>
      </w:pPr>
    </w:p>
    <w:p w14:paraId="6E438051" w14:textId="3C6F362B"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Liebe Patientinnen und Patienten der Praxis Dialog,</w:t>
      </w:r>
    </w:p>
    <w:p w14:paraId="2E9EA594" w14:textId="77777777" w:rsidR="00856FCD" w:rsidRPr="00856FCD" w:rsidRDefault="00856FCD" w:rsidP="00856FCD">
      <w:pPr>
        <w:spacing w:line="276" w:lineRule="auto"/>
        <w:contextualSpacing w:val="0"/>
        <w:rPr>
          <w:rFonts w:ascii="Times New Roman" w:hAnsi="Times New Roman" w:cs="Times New Roman"/>
          <w:sz w:val="21"/>
          <w:szCs w:val="21"/>
        </w:rPr>
      </w:pPr>
    </w:p>
    <w:p w14:paraId="1742E5E0" w14:textId="0E869FE6"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zum 1.</w:t>
      </w:r>
      <w:r w:rsidR="003F1566">
        <w:rPr>
          <w:color w:val="000000"/>
          <w:sz w:val="21"/>
          <w:szCs w:val="21"/>
        </w:rPr>
        <w:t>7.26</w:t>
      </w:r>
      <w:r w:rsidRPr="00856FCD">
        <w:rPr>
          <w:color w:val="000000"/>
          <w:sz w:val="21"/>
          <w:szCs w:val="21"/>
        </w:rPr>
        <w:t xml:space="preserve"> passen wir unsere Privatsätze für therapeutische Leistungen aus diversen Gründen an. </w:t>
      </w:r>
    </w:p>
    <w:p w14:paraId="7C79844F" w14:textId="61C8372E"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 xml:space="preserve">Wir sind eine auf viele Störungsbilder spezialisierte Praxis und möchten Ihnen für die Förderung Ihres persönlichen therapeutischen Anliegens die bestmögliche Behandlung anbieten. Unser Anspruch ist, dass wir - das Team der Praxis Dialog </w:t>
      </w:r>
      <w:r w:rsidR="003C07E3" w:rsidRPr="00856FCD">
        <w:rPr>
          <w:color w:val="000000"/>
          <w:sz w:val="21"/>
          <w:szCs w:val="21"/>
        </w:rPr>
        <w:t>- uns</w:t>
      </w:r>
      <w:r w:rsidRPr="00856FCD">
        <w:rPr>
          <w:color w:val="000000"/>
          <w:sz w:val="21"/>
          <w:szCs w:val="21"/>
        </w:rPr>
        <w:t xml:space="preserve"> mittels Fortbildungen, aktuellem (auch zunehmend digitalen) Therapiematerial, neuester Fachliteratur und internen Supervisionen auf dem aktuellen Therapie- und Forschungsstand halten.</w:t>
      </w:r>
    </w:p>
    <w:p w14:paraId="5CD5C4E8" w14:textId="77777777"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Auch uns trifft der Fachkräftemangel. Sie haben dies an der langen Wartezeit auf einen Therapieplatz selbst erfahren. Die gesetzlichen Krankenkassen haben erkannt, dass soziale Berufe eine adäquate Honorierung benötigen, um eine breite Versorgung zu gewährleisten. In den letzten 2 Jahren wurden die gesetzlichen Honorarsätze mehrfach (deutlich) angepasst. </w:t>
      </w:r>
    </w:p>
    <w:p w14:paraId="0FEFDC04" w14:textId="77777777"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Hinzu kommt, dass die allgemeine Inflation mit steigenden Kosten nicht nur wir als Praxis erfahren, sondern auch unsere Kolleginnen. </w:t>
      </w:r>
    </w:p>
    <w:p w14:paraId="7FD82FDC" w14:textId="77777777"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Wir hoffen, dass die Erhöhung der Honorarsätze für Sie mit diesem Hintergrund nachvollziehbar ist. Wir möchten sicherstellen, dass wir unserem Team einen sicheren Arbeitsplatz mit adäquater Bezahlung anbieten und Ihnen weiterhin einen hochwertigen Therapieplatz ermöglichen können. </w:t>
      </w:r>
    </w:p>
    <w:p w14:paraId="23B103C9" w14:textId="77777777" w:rsidR="00856FCD" w:rsidRPr="00856FCD" w:rsidRDefault="00856FCD" w:rsidP="00856FCD">
      <w:pPr>
        <w:spacing w:line="276" w:lineRule="auto"/>
        <w:contextualSpacing w:val="0"/>
        <w:rPr>
          <w:rFonts w:ascii="Times New Roman" w:hAnsi="Times New Roman" w:cs="Times New Roman"/>
          <w:sz w:val="21"/>
          <w:szCs w:val="21"/>
        </w:rPr>
      </w:pPr>
    </w:p>
    <w:p w14:paraId="58EAE90B" w14:textId="70392444"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 xml:space="preserve">Die aktuellen Sätze </w:t>
      </w:r>
      <w:r w:rsidR="003C07E3">
        <w:rPr>
          <w:color w:val="000000"/>
          <w:sz w:val="21"/>
          <w:szCs w:val="21"/>
        </w:rPr>
        <w:t>sind der Rückseite dieses Blattes zu entnehmen.</w:t>
      </w:r>
      <w:r w:rsidRPr="00856FCD">
        <w:rPr>
          <w:color w:val="000000"/>
          <w:sz w:val="21"/>
          <w:szCs w:val="21"/>
        </w:rPr>
        <w:t> </w:t>
      </w:r>
    </w:p>
    <w:p w14:paraId="46FB3F96" w14:textId="7667A558" w:rsidR="00856FCD" w:rsidRDefault="00122D00" w:rsidP="00856FCD">
      <w:pPr>
        <w:spacing w:line="276" w:lineRule="auto"/>
        <w:contextualSpacing w:val="0"/>
        <w:rPr>
          <w:color w:val="000000"/>
          <w:sz w:val="21"/>
          <w:szCs w:val="21"/>
        </w:rPr>
      </w:pPr>
      <w:r>
        <w:rPr>
          <w:noProof/>
          <w:color w:val="000000"/>
          <w:sz w:val="21"/>
          <w:szCs w:val="21"/>
        </w:rPr>
        <mc:AlternateContent>
          <mc:Choice Requires="wps">
            <w:drawing>
              <wp:anchor distT="0" distB="0" distL="114300" distR="114300" simplePos="0" relativeHeight="251659264" behindDoc="0" locked="0" layoutInCell="1" allowOverlap="1" wp14:anchorId="013F20E0" wp14:editId="6BEE69B3">
                <wp:simplePos x="0" y="0"/>
                <wp:positionH relativeFrom="column">
                  <wp:posOffset>4862830</wp:posOffset>
                </wp:positionH>
                <wp:positionV relativeFrom="paragraph">
                  <wp:posOffset>157480</wp:posOffset>
                </wp:positionV>
                <wp:extent cx="857250" cy="1905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85725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B357D" id="Rechteck 2" o:spid="_x0000_s1026" style="position:absolute;margin-left:382.9pt;margin-top:12.4pt;width:6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" fillcolor="white [3212]" strokecolor="white [3212]" strokeweight="1pt"/>
            </w:pict>
          </mc:Fallback>
        </mc:AlternateContent>
      </w:r>
      <w:r w:rsidR="00856FCD" w:rsidRPr="00856FCD">
        <w:rPr>
          <w:color w:val="000000"/>
          <w:sz w:val="21"/>
          <w:szCs w:val="21"/>
        </w:rPr>
        <w:t>Das gesamte laufende Rezept wird mit den bisherigen Sätzen abgerechnet. Mit dem nächsten (Folge-)Rezept werden die neuen Sätze wirksam. Hierzu benötigen wir eine neue Behandlungsvereinbarung mit Ihrer Unterschrift. </w:t>
      </w:r>
    </w:p>
    <w:p w14:paraId="259A8F3E" w14:textId="77777777" w:rsidR="00856FCD" w:rsidRPr="00856FCD" w:rsidRDefault="00856FCD" w:rsidP="00856FCD">
      <w:pPr>
        <w:spacing w:line="276" w:lineRule="auto"/>
        <w:contextualSpacing w:val="0"/>
        <w:rPr>
          <w:rFonts w:ascii="Times New Roman" w:hAnsi="Times New Roman" w:cs="Times New Roman"/>
          <w:sz w:val="21"/>
          <w:szCs w:val="21"/>
        </w:rPr>
      </w:pPr>
    </w:p>
    <w:p w14:paraId="2FC3293F" w14:textId="77777777" w:rsidR="00856FCD" w:rsidRPr="00856FCD" w:rsidRDefault="00856FCD" w:rsidP="00856FCD">
      <w:pPr>
        <w:spacing w:line="276" w:lineRule="auto"/>
        <w:contextualSpacing w:val="0"/>
        <w:rPr>
          <w:rFonts w:ascii="Times New Roman" w:hAnsi="Times New Roman" w:cs="Times New Roman"/>
          <w:sz w:val="21"/>
          <w:szCs w:val="21"/>
        </w:rPr>
      </w:pPr>
      <w:r w:rsidRPr="00856FCD">
        <w:rPr>
          <w:b/>
          <w:bCs/>
          <w:color w:val="000000"/>
          <w:sz w:val="21"/>
          <w:szCs w:val="21"/>
        </w:rPr>
        <w:t>Tipp</w:t>
      </w:r>
      <w:r w:rsidRPr="00856FCD">
        <w:rPr>
          <w:color w:val="000000"/>
          <w:sz w:val="21"/>
          <w:szCs w:val="21"/>
        </w:rPr>
        <w:t>: Informieren Sie sich bei Ihrer Versicherung, in welcher Höhe Ihr persönlicher Versicherungsvertrag die Höhe der Therapiekosten abdeckt. </w:t>
      </w:r>
    </w:p>
    <w:p w14:paraId="6D1221DD" w14:textId="77777777" w:rsidR="00856FCD" w:rsidRPr="00856FCD" w:rsidRDefault="00856FCD" w:rsidP="00856FCD">
      <w:pPr>
        <w:spacing w:line="276" w:lineRule="auto"/>
        <w:contextualSpacing w:val="0"/>
        <w:rPr>
          <w:rFonts w:ascii="Times New Roman" w:hAnsi="Times New Roman" w:cs="Times New Roman"/>
          <w:sz w:val="21"/>
          <w:szCs w:val="21"/>
        </w:rPr>
      </w:pPr>
    </w:p>
    <w:p w14:paraId="6BA9FC2A" w14:textId="77777777"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Bei Fragen stehen wir zur Verfügung </w:t>
      </w:r>
    </w:p>
    <w:p w14:paraId="733BD236" w14:textId="77777777" w:rsidR="00856FCD" w:rsidRPr="00856FCD" w:rsidRDefault="00856FCD" w:rsidP="00856FCD">
      <w:pPr>
        <w:spacing w:line="276" w:lineRule="auto"/>
        <w:contextualSpacing w:val="0"/>
        <w:rPr>
          <w:rFonts w:ascii="Times New Roman" w:hAnsi="Times New Roman" w:cs="Times New Roman"/>
          <w:sz w:val="21"/>
          <w:szCs w:val="21"/>
        </w:rPr>
      </w:pPr>
    </w:p>
    <w:p w14:paraId="58FC64AA" w14:textId="77777777" w:rsidR="00856FCD" w:rsidRPr="00856FCD" w:rsidRDefault="00856FCD" w:rsidP="00856FCD">
      <w:pPr>
        <w:spacing w:line="276" w:lineRule="auto"/>
        <w:contextualSpacing w:val="0"/>
        <w:rPr>
          <w:rFonts w:ascii="Times New Roman" w:hAnsi="Times New Roman" w:cs="Times New Roman"/>
          <w:sz w:val="21"/>
          <w:szCs w:val="21"/>
        </w:rPr>
      </w:pPr>
      <w:r w:rsidRPr="00856FCD">
        <w:rPr>
          <w:color w:val="000000"/>
          <w:sz w:val="21"/>
          <w:szCs w:val="21"/>
        </w:rPr>
        <w:t>Mit freundlichen Grüßen</w:t>
      </w:r>
    </w:p>
    <w:p w14:paraId="65AEC21F" w14:textId="77777777" w:rsidR="00856FCD" w:rsidRPr="00856FCD" w:rsidRDefault="00856FCD" w:rsidP="00856FCD">
      <w:pPr>
        <w:spacing w:line="276" w:lineRule="auto"/>
        <w:contextualSpacing w:val="0"/>
        <w:rPr>
          <w:rFonts w:ascii="Times New Roman" w:hAnsi="Times New Roman" w:cs="Times New Roman"/>
          <w:sz w:val="21"/>
          <w:szCs w:val="21"/>
        </w:rPr>
      </w:pPr>
    </w:p>
    <w:p w14:paraId="7681D14F" w14:textId="16A0367C" w:rsidR="00645065" w:rsidRDefault="00856FCD" w:rsidP="00856FCD">
      <w:pPr>
        <w:spacing w:line="276" w:lineRule="auto"/>
        <w:contextualSpacing w:val="0"/>
        <w:rPr>
          <w:color w:val="000000"/>
          <w:sz w:val="21"/>
          <w:szCs w:val="21"/>
        </w:rPr>
      </w:pPr>
      <w:r w:rsidRPr="00856FCD">
        <w:rPr>
          <w:color w:val="000000"/>
          <w:sz w:val="21"/>
          <w:szCs w:val="21"/>
        </w:rPr>
        <w:t>Ihr Praxisteam </w:t>
      </w:r>
    </w:p>
    <w:p w14:paraId="1B56FEE0" w14:textId="737CAA51" w:rsidR="0004303F" w:rsidRDefault="0004303F" w:rsidP="00856FCD">
      <w:pPr>
        <w:spacing w:line="276" w:lineRule="auto"/>
        <w:contextualSpacing w:val="0"/>
        <w:rPr>
          <w:rFonts w:ascii="Times New Roman" w:hAnsi="Times New Roman" w:cs="Times New Roman"/>
          <w:sz w:val="21"/>
          <w:szCs w:val="21"/>
        </w:rPr>
      </w:pPr>
    </w:p>
    <w:p w14:paraId="109EE88E" w14:textId="3B4C3E44" w:rsidR="0004303F" w:rsidRDefault="0004303F" w:rsidP="00856FCD">
      <w:pPr>
        <w:spacing w:line="276" w:lineRule="auto"/>
        <w:contextualSpacing w:val="0"/>
        <w:rPr>
          <w:rFonts w:ascii="Times New Roman" w:hAnsi="Times New Roman" w:cs="Times New Roman"/>
          <w:sz w:val="21"/>
          <w:szCs w:val="21"/>
        </w:rPr>
      </w:pPr>
    </w:p>
    <w:p w14:paraId="76FD96C2" w14:textId="798D8B6E" w:rsidR="0004303F" w:rsidRDefault="0004303F" w:rsidP="00856FCD">
      <w:pPr>
        <w:spacing w:line="276" w:lineRule="auto"/>
        <w:contextualSpacing w:val="0"/>
        <w:rPr>
          <w:rFonts w:ascii="Times New Roman" w:hAnsi="Times New Roman" w:cs="Times New Roman"/>
          <w:sz w:val="21"/>
          <w:szCs w:val="21"/>
        </w:rPr>
      </w:pPr>
    </w:p>
    <w:tbl>
      <w:tblPr>
        <w:tblStyle w:val="TableNormal"/>
        <w:tblpPr w:leftFromText="141" w:rightFromText="141" w:horzAnchor="margin" w:tblpY="-2060"/>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5883"/>
        <w:gridCol w:w="1422"/>
      </w:tblGrid>
      <w:tr w:rsidR="0004303F" w14:paraId="025D81CD" w14:textId="77777777" w:rsidTr="0004303F">
        <w:trPr>
          <w:trHeight w:val="363"/>
        </w:trPr>
        <w:tc>
          <w:tcPr>
            <w:tcW w:w="1414" w:type="dxa"/>
          </w:tcPr>
          <w:p w14:paraId="236C8735" w14:textId="77777777" w:rsidR="0004303F" w:rsidRDefault="0004303F" w:rsidP="0004303F">
            <w:pPr>
              <w:pStyle w:val="TableParagraph"/>
              <w:ind w:left="7" w:right="1"/>
              <w:jc w:val="center"/>
              <w:rPr>
                <w:b/>
                <w:sz w:val="16"/>
              </w:rPr>
            </w:pPr>
            <w:r>
              <w:rPr>
                <w:b/>
                <w:spacing w:val="-2"/>
                <w:sz w:val="16"/>
              </w:rPr>
              <w:lastRenderedPageBreak/>
              <w:t>Position</w:t>
            </w:r>
          </w:p>
        </w:tc>
        <w:tc>
          <w:tcPr>
            <w:tcW w:w="5883" w:type="dxa"/>
          </w:tcPr>
          <w:p w14:paraId="158BD4AC" w14:textId="77777777" w:rsidR="0004303F" w:rsidRDefault="0004303F" w:rsidP="0004303F">
            <w:pPr>
              <w:pStyle w:val="TableParagraph"/>
              <w:rPr>
                <w:b/>
                <w:sz w:val="16"/>
              </w:rPr>
            </w:pPr>
            <w:proofErr w:type="spellStart"/>
            <w:r>
              <w:rPr>
                <w:b/>
                <w:spacing w:val="-2"/>
                <w:sz w:val="16"/>
              </w:rPr>
              <w:t>Leistung</w:t>
            </w:r>
            <w:proofErr w:type="spellEnd"/>
          </w:p>
        </w:tc>
        <w:tc>
          <w:tcPr>
            <w:tcW w:w="1421" w:type="dxa"/>
          </w:tcPr>
          <w:p w14:paraId="306A8AD9" w14:textId="77777777" w:rsidR="0004303F" w:rsidRDefault="0004303F" w:rsidP="0004303F">
            <w:pPr>
              <w:pStyle w:val="TableParagraph"/>
              <w:ind w:left="0" w:right="97"/>
              <w:jc w:val="right"/>
              <w:rPr>
                <w:b/>
                <w:sz w:val="16"/>
              </w:rPr>
            </w:pPr>
            <w:proofErr w:type="spellStart"/>
            <w:r>
              <w:rPr>
                <w:b/>
                <w:spacing w:val="-2"/>
                <w:sz w:val="16"/>
              </w:rPr>
              <w:t>Betrag</w:t>
            </w:r>
            <w:proofErr w:type="spellEnd"/>
          </w:p>
        </w:tc>
      </w:tr>
      <w:tr w:rsidR="0004303F" w14:paraId="0BB1C449" w14:textId="77777777" w:rsidTr="0004303F">
        <w:trPr>
          <w:trHeight w:val="363"/>
        </w:trPr>
        <w:tc>
          <w:tcPr>
            <w:tcW w:w="8719" w:type="dxa"/>
            <w:gridSpan w:val="3"/>
            <w:shd w:val="clear" w:color="auto" w:fill="D9D9D9"/>
          </w:tcPr>
          <w:p w14:paraId="58493637" w14:textId="77777777" w:rsidR="0004303F" w:rsidRDefault="0004303F" w:rsidP="0004303F">
            <w:pPr>
              <w:pStyle w:val="TableParagraph"/>
              <w:ind w:left="105"/>
              <w:rPr>
                <w:b/>
                <w:sz w:val="16"/>
              </w:rPr>
            </w:pPr>
            <w:proofErr w:type="spellStart"/>
            <w:r>
              <w:rPr>
                <w:b/>
                <w:spacing w:val="-2"/>
                <w:sz w:val="16"/>
              </w:rPr>
              <w:t>Diagnostik</w:t>
            </w:r>
            <w:proofErr w:type="spellEnd"/>
          </w:p>
        </w:tc>
      </w:tr>
      <w:tr w:rsidR="0004303F" w14:paraId="7397C99B" w14:textId="77777777" w:rsidTr="0004303F">
        <w:trPr>
          <w:trHeight w:val="363"/>
        </w:trPr>
        <w:tc>
          <w:tcPr>
            <w:tcW w:w="1414" w:type="dxa"/>
          </w:tcPr>
          <w:p w14:paraId="3DC3E901" w14:textId="77777777" w:rsidR="0004303F" w:rsidRDefault="0004303F" w:rsidP="0004303F">
            <w:pPr>
              <w:pStyle w:val="TableParagraph"/>
              <w:ind w:left="7" w:right="1"/>
              <w:jc w:val="center"/>
              <w:rPr>
                <w:sz w:val="16"/>
              </w:rPr>
            </w:pPr>
            <w:r>
              <w:rPr>
                <w:spacing w:val="-10"/>
                <w:sz w:val="16"/>
              </w:rPr>
              <w:t>1</w:t>
            </w:r>
          </w:p>
        </w:tc>
        <w:tc>
          <w:tcPr>
            <w:tcW w:w="5883" w:type="dxa"/>
          </w:tcPr>
          <w:p w14:paraId="1FCEA5F4" w14:textId="77777777" w:rsidR="0004303F" w:rsidRDefault="0004303F" w:rsidP="0004303F">
            <w:pPr>
              <w:pStyle w:val="TableParagraph"/>
              <w:rPr>
                <w:sz w:val="16"/>
              </w:rPr>
            </w:pPr>
            <w:proofErr w:type="spellStart"/>
            <w:r>
              <w:rPr>
                <w:sz w:val="16"/>
              </w:rPr>
              <w:t>Anamnese</w:t>
            </w:r>
            <w:proofErr w:type="spellEnd"/>
            <w:r>
              <w:rPr>
                <w:sz w:val="16"/>
              </w:rPr>
              <w:t>,</w:t>
            </w:r>
            <w:r>
              <w:rPr>
                <w:spacing w:val="-7"/>
                <w:sz w:val="16"/>
              </w:rPr>
              <w:t xml:space="preserve"> </w:t>
            </w:r>
            <w:proofErr w:type="spellStart"/>
            <w:r>
              <w:rPr>
                <w:spacing w:val="-2"/>
                <w:sz w:val="16"/>
              </w:rPr>
              <w:t>Erstgespräch</w:t>
            </w:r>
            <w:proofErr w:type="spellEnd"/>
          </w:p>
        </w:tc>
        <w:tc>
          <w:tcPr>
            <w:tcW w:w="1421" w:type="dxa"/>
          </w:tcPr>
          <w:p w14:paraId="55C14C45" w14:textId="67E4D7DC" w:rsidR="0004303F" w:rsidRDefault="0004303F" w:rsidP="0004303F">
            <w:pPr>
              <w:pStyle w:val="TableParagraph"/>
              <w:ind w:left="0" w:right="97"/>
              <w:jc w:val="right"/>
              <w:rPr>
                <w:sz w:val="16"/>
              </w:rPr>
            </w:pPr>
            <w:r>
              <w:rPr>
                <w:sz w:val="16"/>
              </w:rPr>
              <w:t>6</w:t>
            </w:r>
            <w:r w:rsidR="003F1566">
              <w:rPr>
                <w:sz w:val="16"/>
              </w:rPr>
              <w:t>8</w:t>
            </w:r>
            <w:r>
              <w:rPr>
                <w:sz w:val="16"/>
              </w:rPr>
              <w:t>,00</w:t>
            </w:r>
            <w:r>
              <w:rPr>
                <w:spacing w:val="-6"/>
                <w:sz w:val="16"/>
              </w:rPr>
              <w:t xml:space="preserve"> </w:t>
            </w:r>
            <w:r>
              <w:rPr>
                <w:spacing w:val="-10"/>
                <w:sz w:val="16"/>
              </w:rPr>
              <w:t>€</w:t>
            </w:r>
          </w:p>
        </w:tc>
      </w:tr>
      <w:tr w:rsidR="0004303F" w14:paraId="1C9BBFA7" w14:textId="77777777" w:rsidTr="0004303F">
        <w:trPr>
          <w:trHeight w:val="363"/>
        </w:trPr>
        <w:tc>
          <w:tcPr>
            <w:tcW w:w="1414" w:type="dxa"/>
          </w:tcPr>
          <w:p w14:paraId="211E37A5" w14:textId="77777777" w:rsidR="0004303F" w:rsidRDefault="0004303F" w:rsidP="0004303F">
            <w:pPr>
              <w:pStyle w:val="TableParagraph"/>
              <w:ind w:left="7" w:right="1"/>
              <w:jc w:val="center"/>
              <w:rPr>
                <w:sz w:val="16"/>
              </w:rPr>
            </w:pPr>
            <w:r>
              <w:rPr>
                <w:spacing w:val="-10"/>
                <w:sz w:val="16"/>
              </w:rPr>
              <w:t>2</w:t>
            </w:r>
          </w:p>
        </w:tc>
        <w:tc>
          <w:tcPr>
            <w:tcW w:w="5883" w:type="dxa"/>
          </w:tcPr>
          <w:p w14:paraId="1F4983FE" w14:textId="77777777" w:rsidR="0004303F" w:rsidRDefault="0004303F" w:rsidP="0004303F">
            <w:pPr>
              <w:pStyle w:val="TableParagraph"/>
              <w:rPr>
                <w:sz w:val="16"/>
              </w:rPr>
            </w:pPr>
            <w:proofErr w:type="spellStart"/>
            <w:r>
              <w:rPr>
                <w:sz w:val="16"/>
              </w:rPr>
              <w:t>Diagnostik</w:t>
            </w:r>
            <w:proofErr w:type="spellEnd"/>
            <w:r>
              <w:rPr>
                <w:sz w:val="16"/>
              </w:rPr>
              <w:t>,</w:t>
            </w:r>
            <w:r>
              <w:rPr>
                <w:spacing w:val="-10"/>
                <w:sz w:val="16"/>
              </w:rPr>
              <w:t xml:space="preserve"> </w:t>
            </w:r>
            <w:proofErr w:type="spellStart"/>
            <w:r>
              <w:rPr>
                <w:sz w:val="16"/>
              </w:rPr>
              <w:t>standardisiertes</w:t>
            </w:r>
            <w:proofErr w:type="spellEnd"/>
            <w:r>
              <w:rPr>
                <w:spacing w:val="-9"/>
                <w:sz w:val="16"/>
              </w:rPr>
              <w:t xml:space="preserve"> </w:t>
            </w:r>
            <w:proofErr w:type="spellStart"/>
            <w:r>
              <w:rPr>
                <w:spacing w:val="-2"/>
                <w:sz w:val="16"/>
              </w:rPr>
              <w:t>Verfahren</w:t>
            </w:r>
            <w:proofErr w:type="spellEnd"/>
          </w:p>
        </w:tc>
        <w:tc>
          <w:tcPr>
            <w:tcW w:w="1421" w:type="dxa"/>
          </w:tcPr>
          <w:p w14:paraId="625972F3" w14:textId="4AC9AF72" w:rsidR="0004303F" w:rsidRDefault="0004303F" w:rsidP="0004303F">
            <w:pPr>
              <w:pStyle w:val="TableParagraph"/>
              <w:ind w:left="0" w:right="97"/>
              <w:jc w:val="right"/>
              <w:rPr>
                <w:sz w:val="16"/>
              </w:rPr>
            </w:pPr>
            <w:r>
              <w:rPr>
                <w:sz w:val="16"/>
              </w:rPr>
              <w:t>1</w:t>
            </w:r>
            <w:r w:rsidR="003F1566">
              <w:rPr>
                <w:sz w:val="16"/>
              </w:rPr>
              <w:t>25</w:t>
            </w:r>
            <w:r>
              <w:rPr>
                <w:sz w:val="16"/>
              </w:rPr>
              <w:t>,00</w:t>
            </w:r>
            <w:r>
              <w:rPr>
                <w:spacing w:val="-6"/>
                <w:sz w:val="16"/>
              </w:rPr>
              <w:t xml:space="preserve"> </w:t>
            </w:r>
            <w:r>
              <w:rPr>
                <w:spacing w:val="-10"/>
                <w:sz w:val="16"/>
              </w:rPr>
              <w:t>€</w:t>
            </w:r>
          </w:p>
        </w:tc>
      </w:tr>
      <w:tr w:rsidR="0004303F" w14:paraId="50406389" w14:textId="77777777" w:rsidTr="0004303F">
        <w:trPr>
          <w:trHeight w:val="363"/>
        </w:trPr>
        <w:tc>
          <w:tcPr>
            <w:tcW w:w="1414" w:type="dxa"/>
          </w:tcPr>
          <w:p w14:paraId="1E14284F" w14:textId="77777777" w:rsidR="0004303F" w:rsidRDefault="0004303F" w:rsidP="0004303F">
            <w:pPr>
              <w:pStyle w:val="TableParagraph"/>
              <w:ind w:left="7" w:right="1"/>
              <w:jc w:val="center"/>
              <w:rPr>
                <w:sz w:val="16"/>
              </w:rPr>
            </w:pPr>
            <w:r>
              <w:rPr>
                <w:spacing w:val="-10"/>
                <w:sz w:val="16"/>
              </w:rPr>
              <w:t>3</w:t>
            </w:r>
          </w:p>
        </w:tc>
        <w:tc>
          <w:tcPr>
            <w:tcW w:w="5883" w:type="dxa"/>
          </w:tcPr>
          <w:p w14:paraId="065B32D9" w14:textId="77777777" w:rsidR="0004303F" w:rsidRDefault="0004303F" w:rsidP="0004303F">
            <w:pPr>
              <w:pStyle w:val="TableParagraph"/>
              <w:rPr>
                <w:sz w:val="16"/>
              </w:rPr>
            </w:pPr>
            <w:proofErr w:type="spellStart"/>
            <w:r>
              <w:rPr>
                <w:sz w:val="16"/>
              </w:rPr>
              <w:t>Diagnostik</w:t>
            </w:r>
            <w:proofErr w:type="spellEnd"/>
            <w:r>
              <w:rPr>
                <w:sz w:val="16"/>
              </w:rPr>
              <w:t>,</w:t>
            </w:r>
            <w:r>
              <w:rPr>
                <w:spacing w:val="-7"/>
                <w:sz w:val="16"/>
              </w:rPr>
              <w:t xml:space="preserve"> </w:t>
            </w:r>
            <w:proofErr w:type="spellStart"/>
            <w:r>
              <w:rPr>
                <w:sz w:val="16"/>
              </w:rPr>
              <w:t>informelles</w:t>
            </w:r>
            <w:proofErr w:type="spellEnd"/>
            <w:r>
              <w:rPr>
                <w:spacing w:val="-7"/>
                <w:sz w:val="16"/>
              </w:rPr>
              <w:t xml:space="preserve"> </w:t>
            </w:r>
            <w:proofErr w:type="spellStart"/>
            <w:r>
              <w:rPr>
                <w:spacing w:val="-2"/>
                <w:sz w:val="16"/>
              </w:rPr>
              <w:t>Verfahren</w:t>
            </w:r>
            <w:proofErr w:type="spellEnd"/>
          </w:p>
        </w:tc>
        <w:tc>
          <w:tcPr>
            <w:tcW w:w="1421" w:type="dxa"/>
          </w:tcPr>
          <w:p w14:paraId="73BA61A1" w14:textId="17315B73" w:rsidR="0004303F" w:rsidRDefault="0004303F" w:rsidP="0004303F">
            <w:pPr>
              <w:pStyle w:val="TableParagraph"/>
              <w:ind w:left="0" w:right="97"/>
              <w:jc w:val="right"/>
              <w:rPr>
                <w:sz w:val="16"/>
              </w:rPr>
            </w:pPr>
            <w:r>
              <w:rPr>
                <w:sz w:val="16"/>
              </w:rPr>
              <w:t>8</w:t>
            </w:r>
            <w:r w:rsidR="003F1566">
              <w:rPr>
                <w:sz w:val="16"/>
              </w:rPr>
              <w:t>7</w:t>
            </w:r>
            <w:r>
              <w:rPr>
                <w:sz w:val="16"/>
              </w:rPr>
              <w:t>,00</w:t>
            </w:r>
            <w:r>
              <w:rPr>
                <w:spacing w:val="-6"/>
                <w:sz w:val="16"/>
              </w:rPr>
              <w:t xml:space="preserve"> </w:t>
            </w:r>
            <w:r>
              <w:rPr>
                <w:spacing w:val="-10"/>
                <w:sz w:val="16"/>
              </w:rPr>
              <w:t>€</w:t>
            </w:r>
          </w:p>
        </w:tc>
      </w:tr>
      <w:tr w:rsidR="0004303F" w14:paraId="530FED30" w14:textId="77777777" w:rsidTr="0004303F">
        <w:trPr>
          <w:trHeight w:val="363"/>
        </w:trPr>
        <w:tc>
          <w:tcPr>
            <w:tcW w:w="8719" w:type="dxa"/>
            <w:gridSpan w:val="3"/>
            <w:shd w:val="clear" w:color="auto" w:fill="D9D9D9"/>
          </w:tcPr>
          <w:p w14:paraId="513756F6" w14:textId="77777777" w:rsidR="0004303F" w:rsidRDefault="0004303F" w:rsidP="0004303F">
            <w:pPr>
              <w:pStyle w:val="TableParagraph"/>
              <w:ind w:left="105"/>
              <w:rPr>
                <w:b/>
                <w:sz w:val="16"/>
              </w:rPr>
            </w:pPr>
            <w:proofErr w:type="spellStart"/>
            <w:r>
              <w:rPr>
                <w:b/>
                <w:spacing w:val="-2"/>
                <w:sz w:val="16"/>
              </w:rPr>
              <w:t>Einzeltherapie</w:t>
            </w:r>
            <w:proofErr w:type="spellEnd"/>
          </w:p>
        </w:tc>
      </w:tr>
      <w:tr w:rsidR="0004303F" w14:paraId="577CEC15" w14:textId="77777777" w:rsidTr="0004303F">
        <w:trPr>
          <w:trHeight w:val="720"/>
        </w:trPr>
        <w:tc>
          <w:tcPr>
            <w:tcW w:w="1414" w:type="dxa"/>
          </w:tcPr>
          <w:p w14:paraId="250B31C4" w14:textId="77777777" w:rsidR="0004303F" w:rsidRDefault="0004303F" w:rsidP="0004303F">
            <w:pPr>
              <w:pStyle w:val="TableParagraph"/>
              <w:ind w:left="7" w:right="1"/>
              <w:jc w:val="center"/>
              <w:rPr>
                <w:sz w:val="16"/>
              </w:rPr>
            </w:pPr>
            <w:r>
              <w:rPr>
                <w:spacing w:val="-10"/>
                <w:sz w:val="16"/>
              </w:rPr>
              <w:t>4</w:t>
            </w:r>
          </w:p>
        </w:tc>
        <w:tc>
          <w:tcPr>
            <w:tcW w:w="5883" w:type="dxa"/>
          </w:tcPr>
          <w:p w14:paraId="3980F230" w14:textId="77777777" w:rsidR="0004303F" w:rsidRPr="003F1566" w:rsidRDefault="0004303F" w:rsidP="0004303F">
            <w:pPr>
              <w:pStyle w:val="TableParagraph"/>
              <w:rPr>
                <w:sz w:val="16"/>
                <w:lang w:val="de-DE"/>
              </w:rPr>
            </w:pPr>
            <w:r w:rsidRPr="003F1566">
              <w:rPr>
                <w:sz w:val="16"/>
                <w:lang w:val="de-DE"/>
              </w:rPr>
              <w:t>Logopädische</w:t>
            </w:r>
            <w:r w:rsidRPr="003F1566">
              <w:rPr>
                <w:spacing w:val="-8"/>
                <w:sz w:val="16"/>
                <w:lang w:val="de-DE"/>
              </w:rPr>
              <w:t xml:space="preserve"> </w:t>
            </w:r>
            <w:r w:rsidRPr="003F1566">
              <w:rPr>
                <w:sz w:val="16"/>
                <w:lang w:val="de-DE"/>
              </w:rPr>
              <w:t>Einzelbehandlung</w:t>
            </w:r>
            <w:r w:rsidRPr="003F1566">
              <w:rPr>
                <w:spacing w:val="-8"/>
                <w:sz w:val="16"/>
                <w:lang w:val="de-DE"/>
              </w:rPr>
              <w:t xml:space="preserve"> </w:t>
            </w:r>
            <w:r w:rsidRPr="003F1566">
              <w:rPr>
                <w:sz w:val="16"/>
                <w:lang w:val="de-DE"/>
              </w:rPr>
              <w:t>60</w:t>
            </w:r>
            <w:r w:rsidRPr="003F1566">
              <w:rPr>
                <w:spacing w:val="-8"/>
                <w:sz w:val="16"/>
                <w:lang w:val="de-DE"/>
              </w:rPr>
              <w:t xml:space="preserve"> </w:t>
            </w:r>
            <w:r w:rsidRPr="003F1566">
              <w:rPr>
                <w:spacing w:val="-5"/>
                <w:sz w:val="16"/>
                <w:lang w:val="de-DE"/>
              </w:rPr>
              <w:t>Min</w:t>
            </w:r>
          </w:p>
          <w:p w14:paraId="22D7E7F1" w14:textId="77777777" w:rsidR="0004303F" w:rsidRPr="003F1566" w:rsidRDefault="0004303F" w:rsidP="0004303F">
            <w:pPr>
              <w:pStyle w:val="TableParagraph"/>
              <w:spacing w:before="56"/>
              <w:rPr>
                <w:sz w:val="16"/>
                <w:lang w:val="de-DE"/>
              </w:rPr>
            </w:pPr>
            <w:r w:rsidRPr="003F1566">
              <w:rPr>
                <w:sz w:val="16"/>
                <w:lang w:val="de-DE"/>
              </w:rPr>
              <w:t>(45</w:t>
            </w:r>
            <w:r w:rsidRPr="003F1566">
              <w:rPr>
                <w:spacing w:val="-3"/>
                <w:sz w:val="16"/>
                <w:lang w:val="de-DE"/>
              </w:rPr>
              <w:t xml:space="preserve"> </w:t>
            </w:r>
            <w:r w:rsidRPr="003F1566">
              <w:rPr>
                <w:sz w:val="16"/>
                <w:lang w:val="de-DE"/>
              </w:rPr>
              <w:t>Min.</w:t>
            </w:r>
            <w:r w:rsidRPr="003F1566">
              <w:rPr>
                <w:spacing w:val="-2"/>
                <w:sz w:val="16"/>
                <w:lang w:val="de-DE"/>
              </w:rPr>
              <w:t xml:space="preserve"> </w:t>
            </w:r>
            <w:r w:rsidRPr="003F1566">
              <w:rPr>
                <w:sz w:val="16"/>
                <w:lang w:val="de-DE"/>
              </w:rPr>
              <w:t>Therapie</w:t>
            </w:r>
            <w:r w:rsidRPr="003F1566">
              <w:rPr>
                <w:spacing w:val="-3"/>
                <w:sz w:val="16"/>
                <w:lang w:val="de-DE"/>
              </w:rPr>
              <w:t xml:space="preserve"> </w:t>
            </w:r>
            <w:r w:rsidRPr="003F1566">
              <w:rPr>
                <w:sz w:val="16"/>
                <w:lang w:val="de-DE"/>
              </w:rPr>
              <w:t>+</w:t>
            </w:r>
            <w:r w:rsidRPr="003F1566">
              <w:rPr>
                <w:spacing w:val="-2"/>
                <w:sz w:val="16"/>
                <w:lang w:val="de-DE"/>
              </w:rPr>
              <w:t xml:space="preserve"> </w:t>
            </w:r>
            <w:r w:rsidRPr="003F1566">
              <w:rPr>
                <w:sz w:val="16"/>
                <w:lang w:val="de-DE"/>
              </w:rPr>
              <w:t>15</w:t>
            </w:r>
            <w:r w:rsidRPr="003F1566">
              <w:rPr>
                <w:spacing w:val="-2"/>
                <w:sz w:val="16"/>
                <w:lang w:val="de-DE"/>
              </w:rPr>
              <w:t xml:space="preserve"> </w:t>
            </w:r>
            <w:r w:rsidRPr="003F1566">
              <w:rPr>
                <w:sz w:val="16"/>
                <w:lang w:val="de-DE"/>
              </w:rPr>
              <w:t>Min.</w:t>
            </w:r>
            <w:r w:rsidRPr="003F1566">
              <w:rPr>
                <w:spacing w:val="-3"/>
                <w:sz w:val="16"/>
                <w:lang w:val="de-DE"/>
              </w:rPr>
              <w:t xml:space="preserve"> </w:t>
            </w:r>
            <w:r w:rsidRPr="003F1566">
              <w:rPr>
                <w:sz w:val="16"/>
                <w:lang w:val="de-DE"/>
              </w:rPr>
              <w:t>Vor-</w:t>
            </w:r>
            <w:r w:rsidRPr="003F1566">
              <w:rPr>
                <w:spacing w:val="-2"/>
                <w:sz w:val="16"/>
                <w:lang w:val="de-DE"/>
              </w:rPr>
              <w:t xml:space="preserve"> </w:t>
            </w:r>
            <w:r w:rsidRPr="003F1566">
              <w:rPr>
                <w:sz w:val="16"/>
                <w:lang w:val="de-DE"/>
              </w:rPr>
              <w:t>und</w:t>
            </w:r>
            <w:r w:rsidRPr="003F1566">
              <w:rPr>
                <w:spacing w:val="-3"/>
                <w:sz w:val="16"/>
                <w:lang w:val="de-DE"/>
              </w:rPr>
              <w:t xml:space="preserve"> </w:t>
            </w:r>
            <w:r w:rsidRPr="003F1566">
              <w:rPr>
                <w:spacing w:val="-2"/>
                <w:sz w:val="16"/>
                <w:lang w:val="de-DE"/>
              </w:rPr>
              <w:t>Nachbereitung)</w:t>
            </w:r>
          </w:p>
        </w:tc>
        <w:tc>
          <w:tcPr>
            <w:tcW w:w="1421" w:type="dxa"/>
          </w:tcPr>
          <w:p w14:paraId="4FE9CD7C" w14:textId="6C943E51" w:rsidR="0004303F" w:rsidRDefault="0004303F" w:rsidP="0004303F">
            <w:pPr>
              <w:pStyle w:val="TableParagraph"/>
              <w:ind w:left="0" w:right="97"/>
              <w:jc w:val="right"/>
              <w:rPr>
                <w:sz w:val="16"/>
              </w:rPr>
            </w:pPr>
            <w:r>
              <w:rPr>
                <w:sz w:val="16"/>
              </w:rPr>
              <w:t>1</w:t>
            </w:r>
            <w:r w:rsidR="003F1566">
              <w:rPr>
                <w:sz w:val="16"/>
              </w:rPr>
              <w:t>30</w:t>
            </w:r>
            <w:r>
              <w:rPr>
                <w:sz w:val="16"/>
              </w:rPr>
              <w:t>,00</w:t>
            </w:r>
            <w:r>
              <w:rPr>
                <w:spacing w:val="-5"/>
                <w:sz w:val="16"/>
              </w:rPr>
              <w:t xml:space="preserve"> </w:t>
            </w:r>
            <w:r>
              <w:rPr>
                <w:spacing w:val="-10"/>
                <w:sz w:val="16"/>
              </w:rPr>
              <w:t>€</w:t>
            </w:r>
          </w:p>
        </w:tc>
      </w:tr>
      <w:tr w:rsidR="0004303F" w14:paraId="1A3862D0" w14:textId="77777777" w:rsidTr="0004303F">
        <w:trPr>
          <w:trHeight w:val="727"/>
        </w:trPr>
        <w:tc>
          <w:tcPr>
            <w:tcW w:w="1414" w:type="dxa"/>
          </w:tcPr>
          <w:p w14:paraId="6E79B9E4" w14:textId="77777777" w:rsidR="0004303F" w:rsidRDefault="0004303F" w:rsidP="0004303F">
            <w:pPr>
              <w:pStyle w:val="TableParagraph"/>
              <w:ind w:left="7" w:right="1"/>
              <w:jc w:val="center"/>
              <w:rPr>
                <w:sz w:val="16"/>
              </w:rPr>
            </w:pPr>
            <w:r>
              <w:rPr>
                <w:spacing w:val="-10"/>
                <w:sz w:val="16"/>
              </w:rPr>
              <w:t>5</w:t>
            </w:r>
          </w:p>
        </w:tc>
        <w:tc>
          <w:tcPr>
            <w:tcW w:w="5883" w:type="dxa"/>
          </w:tcPr>
          <w:p w14:paraId="4EDD5EFB" w14:textId="77777777" w:rsidR="0004303F" w:rsidRPr="003F1566" w:rsidRDefault="0004303F" w:rsidP="0004303F">
            <w:pPr>
              <w:pStyle w:val="TableParagraph"/>
              <w:rPr>
                <w:sz w:val="16"/>
                <w:lang w:val="de-DE"/>
              </w:rPr>
            </w:pPr>
            <w:r w:rsidRPr="003F1566">
              <w:rPr>
                <w:sz w:val="16"/>
                <w:lang w:val="de-DE"/>
              </w:rPr>
              <w:t>Logopädische</w:t>
            </w:r>
            <w:r w:rsidRPr="003F1566">
              <w:rPr>
                <w:spacing w:val="-8"/>
                <w:sz w:val="16"/>
                <w:lang w:val="de-DE"/>
              </w:rPr>
              <w:t xml:space="preserve"> </w:t>
            </w:r>
            <w:r w:rsidRPr="003F1566">
              <w:rPr>
                <w:sz w:val="16"/>
                <w:lang w:val="de-DE"/>
              </w:rPr>
              <w:t>Einzelbehandlung</w:t>
            </w:r>
            <w:r w:rsidRPr="003F1566">
              <w:rPr>
                <w:spacing w:val="-8"/>
                <w:sz w:val="16"/>
                <w:lang w:val="de-DE"/>
              </w:rPr>
              <w:t xml:space="preserve"> </w:t>
            </w:r>
            <w:r w:rsidRPr="003F1566">
              <w:rPr>
                <w:sz w:val="16"/>
                <w:lang w:val="de-DE"/>
              </w:rPr>
              <w:t>45</w:t>
            </w:r>
            <w:r w:rsidRPr="003F1566">
              <w:rPr>
                <w:spacing w:val="-8"/>
                <w:sz w:val="16"/>
                <w:lang w:val="de-DE"/>
              </w:rPr>
              <w:t xml:space="preserve"> </w:t>
            </w:r>
            <w:r w:rsidRPr="003F1566">
              <w:rPr>
                <w:spacing w:val="-5"/>
                <w:sz w:val="16"/>
                <w:lang w:val="de-DE"/>
              </w:rPr>
              <w:t>Min</w:t>
            </w:r>
          </w:p>
          <w:p w14:paraId="1D91A677" w14:textId="77777777" w:rsidR="0004303F" w:rsidRPr="003F1566" w:rsidRDefault="0004303F" w:rsidP="0004303F">
            <w:pPr>
              <w:pStyle w:val="TableParagraph"/>
              <w:spacing w:before="56"/>
              <w:rPr>
                <w:sz w:val="16"/>
                <w:lang w:val="de-DE"/>
              </w:rPr>
            </w:pPr>
            <w:r w:rsidRPr="003F1566">
              <w:rPr>
                <w:sz w:val="16"/>
                <w:lang w:val="de-DE"/>
              </w:rPr>
              <w:t>(30</w:t>
            </w:r>
            <w:r w:rsidRPr="003F1566">
              <w:rPr>
                <w:spacing w:val="-3"/>
                <w:sz w:val="16"/>
                <w:lang w:val="de-DE"/>
              </w:rPr>
              <w:t xml:space="preserve"> </w:t>
            </w:r>
            <w:r w:rsidRPr="003F1566">
              <w:rPr>
                <w:sz w:val="16"/>
                <w:lang w:val="de-DE"/>
              </w:rPr>
              <w:t>Min.</w:t>
            </w:r>
            <w:r w:rsidRPr="003F1566">
              <w:rPr>
                <w:spacing w:val="-2"/>
                <w:sz w:val="16"/>
                <w:lang w:val="de-DE"/>
              </w:rPr>
              <w:t xml:space="preserve"> </w:t>
            </w:r>
            <w:r w:rsidRPr="003F1566">
              <w:rPr>
                <w:sz w:val="16"/>
                <w:lang w:val="de-DE"/>
              </w:rPr>
              <w:t>Therapie</w:t>
            </w:r>
            <w:r w:rsidRPr="003F1566">
              <w:rPr>
                <w:spacing w:val="-2"/>
                <w:sz w:val="16"/>
                <w:lang w:val="de-DE"/>
              </w:rPr>
              <w:t xml:space="preserve"> </w:t>
            </w:r>
            <w:r w:rsidRPr="003F1566">
              <w:rPr>
                <w:sz w:val="16"/>
                <w:lang w:val="de-DE"/>
              </w:rPr>
              <w:t>+</w:t>
            </w:r>
            <w:r w:rsidRPr="003F1566">
              <w:rPr>
                <w:spacing w:val="-3"/>
                <w:sz w:val="16"/>
                <w:lang w:val="de-DE"/>
              </w:rPr>
              <w:t xml:space="preserve"> </w:t>
            </w:r>
            <w:r w:rsidRPr="003F1566">
              <w:rPr>
                <w:sz w:val="16"/>
                <w:lang w:val="de-DE"/>
              </w:rPr>
              <w:t>15</w:t>
            </w:r>
            <w:r w:rsidRPr="003F1566">
              <w:rPr>
                <w:spacing w:val="-2"/>
                <w:sz w:val="16"/>
                <w:lang w:val="de-DE"/>
              </w:rPr>
              <w:t xml:space="preserve"> </w:t>
            </w:r>
            <w:r w:rsidRPr="003F1566">
              <w:rPr>
                <w:sz w:val="16"/>
                <w:lang w:val="de-DE"/>
              </w:rPr>
              <w:t>Min.</w:t>
            </w:r>
            <w:r w:rsidRPr="003F1566">
              <w:rPr>
                <w:spacing w:val="-2"/>
                <w:sz w:val="16"/>
                <w:lang w:val="de-DE"/>
              </w:rPr>
              <w:t xml:space="preserve"> </w:t>
            </w:r>
            <w:r w:rsidRPr="003F1566">
              <w:rPr>
                <w:sz w:val="16"/>
                <w:lang w:val="de-DE"/>
              </w:rPr>
              <w:t>Vor-</w:t>
            </w:r>
            <w:r w:rsidRPr="003F1566">
              <w:rPr>
                <w:spacing w:val="-2"/>
                <w:sz w:val="16"/>
                <w:lang w:val="de-DE"/>
              </w:rPr>
              <w:t xml:space="preserve"> </w:t>
            </w:r>
            <w:r w:rsidRPr="003F1566">
              <w:rPr>
                <w:sz w:val="16"/>
                <w:lang w:val="de-DE"/>
              </w:rPr>
              <w:t>und</w:t>
            </w:r>
            <w:r w:rsidRPr="003F1566">
              <w:rPr>
                <w:spacing w:val="-3"/>
                <w:sz w:val="16"/>
                <w:lang w:val="de-DE"/>
              </w:rPr>
              <w:t xml:space="preserve"> </w:t>
            </w:r>
            <w:r w:rsidRPr="003F1566">
              <w:rPr>
                <w:spacing w:val="-2"/>
                <w:sz w:val="16"/>
                <w:lang w:val="de-DE"/>
              </w:rPr>
              <w:t>Nachbereitung)</w:t>
            </w:r>
          </w:p>
        </w:tc>
        <w:tc>
          <w:tcPr>
            <w:tcW w:w="1421" w:type="dxa"/>
          </w:tcPr>
          <w:p w14:paraId="77ABF08E" w14:textId="281B1708" w:rsidR="0004303F" w:rsidRDefault="0004303F" w:rsidP="0004303F">
            <w:pPr>
              <w:pStyle w:val="TableParagraph"/>
              <w:ind w:left="0" w:right="97"/>
              <w:jc w:val="right"/>
              <w:rPr>
                <w:sz w:val="16"/>
              </w:rPr>
            </w:pPr>
            <w:r>
              <w:rPr>
                <w:sz w:val="16"/>
              </w:rPr>
              <w:t>1</w:t>
            </w:r>
            <w:r w:rsidR="003F1566">
              <w:rPr>
                <w:sz w:val="16"/>
              </w:rPr>
              <w:t>10</w:t>
            </w:r>
            <w:r>
              <w:rPr>
                <w:sz w:val="16"/>
              </w:rPr>
              <w:t>,00</w:t>
            </w:r>
            <w:r>
              <w:rPr>
                <w:spacing w:val="-6"/>
                <w:sz w:val="16"/>
              </w:rPr>
              <w:t xml:space="preserve"> </w:t>
            </w:r>
            <w:r>
              <w:rPr>
                <w:spacing w:val="-10"/>
                <w:sz w:val="16"/>
              </w:rPr>
              <w:t>€</w:t>
            </w:r>
          </w:p>
        </w:tc>
      </w:tr>
      <w:tr w:rsidR="0004303F" w14:paraId="514FCAF6" w14:textId="77777777" w:rsidTr="0004303F">
        <w:trPr>
          <w:trHeight w:val="363"/>
        </w:trPr>
        <w:tc>
          <w:tcPr>
            <w:tcW w:w="8719" w:type="dxa"/>
            <w:gridSpan w:val="3"/>
            <w:shd w:val="clear" w:color="auto" w:fill="D9D9D9"/>
          </w:tcPr>
          <w:p w14:paraId="00337658" w14:textId="77777777" w:rsidR="0004303F" w:rsidRDefault="0004303F" w:rsidP="0004303F">
            <w:pPr>
              <w:pStyle w:val="TableParagraph"/>
              <w:ind w:left="105"/>
              <w:rPr>
                <w:b/>
                <w:sz w:val="16"/>
              </w:rPr>
            </w:pPr>
            <w:proofErr w:type="spellStart"/>
            <w:r>
              <w:rPr>
                <w:b/>
                <w:spacing w:val="-2"/>
                <w:sz w:val="16"/>
              </w:rPr>
              <w:t>Gruppentherapie</w:t>
            </w:r>
            <w:proofErr w:type="spellEnd"/>
          </w:p>
        </w:tc>
      </w:tr>
      <w:tr w:rsidR="0004303F" w14:paraId="2F205DA4" w14:textId="77777777" w:rsidTr="0004303F">
        <w:trPr>
          <w:trHeight w:val="363"/>
        </w:trPr>
        <w:tc>
          <w:tcPr>
            <w:tcW w:w="1414" w:type="dxa"/>
          </w:tcPr>
          <w:p w14:paraId="7D2A13A9" w14:textId="77777777" w:rsidR="0004303F" w:rsidRDefault="0004303F" w:rsidP="0004303F">
            <w:pPr>
              <w:pStyle w:val="TableParagraph"/>
              <w:ind w:left="7" w:right="1"/>
              <w:jc w:val="center"/>
              <w:rPr>
                <w:sz w:val="16"/>
              </w:rPr>
            </w:pPr>
            <w:r>
              <w:rPr>
                <w:spacing w:val="-10"/>
                <w:sz w:val="16"/>
              </w:rPr>
              <w:t>6</w:t>
            </w:r>
          </w:p>
        </w:tc>
        <w:tc>
          <w:tcPr>
            <w:tcW w:w="5883" w:type="dxa"/>
          </w:tcPr>
          <w:p w14:paraId="52412FE2" w14:textId="77777777" w:rsidR="0004303F" w:rsidRDefault="0004303F" w:rsidP="0004303F">
            <w:pPr>
              <w:pStyle w:val="TableParagraph"/>
              <w:rPr>
                <w:sz w:val="16"/>
              </w:rPr>
            </w:pPr>
            <w:r>
              <w:rPr>
                <w:sz w:val="16"/>
              </w:rPr>
              <w:t>Gruppe</w:t>
            </w:r>
            <w:r>
              <w:rPr>
                <w:spacing w:val="-4"/>
                <w:sz w:val="16"/>
              </w:rPr>
              <w:t xml:space="preserve"> </w:t>
            </w:r>
            <w:r>
              <w:rPr>
                <w:sz w:val="16"/>
              </w:rPr>
              <w:t>(2</w:t>
            </w:r>
            <w:r>
              <w:rPr>
                <w:spacing w:val="-3"/>
                <w:sz w:val="16"/>
              </w:rPr>
              <w:t xml:space="preserve"> </w:t>
            </w:r>
            <w:proofErr w:type="spellStart"/>
            <w:r>
              <w:rPr>
                <w:sz w:val="16"/>
              </w:rPr>
              <w:t>Personen</w:t>
            </w:r>
            <w:proofErr w:type="spellEnd"/>
            <w:r>
              <w:rPr>
                <w:sz w:val="16"/>
              </w:rPr>
              <w:t>)</w:t>
            </w:r>
            <w:r>
              <w:rPr>
                <w:spacing w:val="-4"/>
                <w:sz w:val="16"/>
              </w:rPr>
              <w:t xml:space="preserve"> </w:t>
            </w:r>
            <w:r>
              <w:rPr>
                <w:sz w:val="16"/>
              </w:rPr>
              <w:t>45</w:t>
            </w:r>
            <w:r>
              <w:rPr>
                <w:spacing w:val="-3"/>
                <w:sz w:val="16"/>
              </w:rPr>
              <w:t xml:space="preserve"> </w:t>
            </w:r>
            <w:r>
              <w:rPr>
                <w:spacing w:val="-5"/>
                <w:sz w:val="16"/>
              </w:rPr>
              <w:t>Min</w:t>
            </w:r>
          </w:p>
        </w:tc>
        <w:tc>
          <w:tcPr>
            <w:tcW w:w="1421" w:type="dxa"/>
          </w:tcPr>
          <w:p w14:paraId="29D6C3C0" w14:textId="5B6FDC44" w:rsidR="0004303F" w:rsidRDefault="003F1566" w:rsidP="0004303F">
            <w:pPr>
              <w:pStyle w:val="TableParagraph"/>
              <w:ind w:left="0" w:right="97"/>
              <w:jc w:val="right"/>
              <w:rPr>
                <w:sz w:val="16"/>
              </w:rPr>
            </w:pPr>
            <w:r>
              <w:rPr>
                <w:sz w:val="16"/>
              </w:rPr>
              <w:t>96</w:t>
            </w:r>
            <w:r w:rsidR="0004303F">
              <w:rPr>
                <w:sz w:val="16"/>
              </w:rPr>
              <w:t>,00</w:t>
            </w:r>
            <w:r w:rsidR="0004303F">
              <w:rPr>
                <w:spacing w:val="-6"/>
                <w:sz w:val="16"/>
              </w:rPr>
              <w:t xml:space="preserve"> </w:t>
            </w:r>
            <w:r w:rsidR="0004303F">
              <w:rPr>
                <w:spacing w:val="-10"/>
                <w:sz w:val="16"/>
              </w:rPr>
              <w:t>€</w:t>
            </w:r>
          </w:p>
        </w:tc>
      </w:tr>
      <w:tr w:rsidR="0004303F" w14:paraId="50B3BB19" w14:textId="77777777" w:rsidTr="0004303F">
        <w:trPr>
          <w:trHeight w:val="363"/>
        </w:trPr>
        <w:tc>
          <w:tcPr>
            <w:tcW w:w="1414" w:type="dxa"/>
          </w:tcPr>
          <w:p w14:paraId="07B51B99" w14:textId="77777777" w:rsidR="0004303F" w:rsidRDefault="0004303F" w:rsidP="0004303F">
            <w:pPr>
              <w:pStyle w:val="TableParagraph"/>
              <w:ind w:left="7" w:right="1"/>
              <w:jc w:val="center"/>
              <w:rPr>
                <w:sz w:val="16"/>
              </w:rPr>
            </w:pPr>
            <w:r>
              <w:rPr>
                <w:spacing w:val="-10"/>
                <w:sz w:val="16"/>
              </w:rPr>
              <w:t>7</w:t>
            </w:r>
          </w:p>
        </w:tc>
        <w:tc>
          <w:tcPr>
            <w:tcW w:w="5883" w:type="dxa"/>
          </w:tcPr>
          <w:p w14:paraId="49F066D7" w14:textId="77777777" w:rsidR="0004303F" w:rsidRDefault="0004303F" w:rsidP="0004303F">
            <w:pPr>
              <w:pStyle w:val="TableParagraph"/>
              <w:rPr>
                <w:sz w:val="16"/>
              </w:rPr>
            </w:pPr>
            <w:r>
              <w:rPr>
                <w:sz w:val="16"/>
              </w:rPr>
              <w:t>Gruppe</w:t>
            </w:r>
            <w:r>
              <w:rPr>
                <w:spacing w:val="-4"/>
                <w:sz w:val="16"/>
              </w:rPr>
              <w:t xml:space="preserve"> </w:t>
            </w:r>
            <w:r>
              <w:rPr>
                <w:sz w:val="16"/>
              </w:rPr>
              <w:t>(3-5</w:t>
            </w:r>
            <w:r>
              <w:rPr>
                <w:spacing w:val="-4"/>
                <w:sz w:val="16"/>
              </w:rPr>
              <w:t xml:space="preserve"> </w:t>
            </w:r>
            <w:proofErr w:type="spellStart"/>
            <w:r>
              <w:rPr>
                <w:sz w:val="16"/>
              </w:rPr>
              <w:t>Personen</w:t>
            </w:r>
            <w:proofErr w:type="spellEnd"/>
            <w:r>
              <w:rPr>
                <w:sz w:val="16"/>
              </w:rPr>
              <w:t>)</w:t>
            </w:r>
            <w:r>
              <w:rPr>
                <w:spacing w:val="-4"/>
                <w:sz w:val="16"/>
              </w:rPr>
              <w:t xml:space="preserve"> </w:t>
            </w:r>
            <w:r>
              <w:rPr>
                <w:sz w:val="16"/>
              </w:rPr>
              <w:t>45</w:t>
            </w:r>
            <w:r>
              <w:rPr>
                <w:spacing w:val="-4"/>
                <w:sz w:val="16"/>
              </w:rPr>
              <w:t xml:space="preserve"> </w:t>
            </w:r>
            <w:r>
              <w:rPr>
                <w:spacing w:val="-5"/>
                <w:sz w:val="16"/>
              </w:rPr>
              <w:t>Min</w:t>
            </w:r>
          </w:p>
        </w:tc>
        <w:tc>
          <w:tcPr>
            <w:tcW w:w="1421" w:type="dxa"/>
          </w:tcPr>
          <w:p w14:paraId="26A63108" w14:textId="0F67718E" w:rsidR="0004303F" w:rsidRDefault="003F1566" w:rsidP="0004303F">
            <w:pPr>
              <w:pStyle w:val="TableParagraph"/>
              <w:ind w:left="0" w:right="97"/>
              <w:jc w:val="right"/>
              <w:rPr>
                <w:sz w:val="16"/>
              </w:rPr>
            </w:pPr>
            <w:r>
              <w:rPr>
                <w:sz w:val="16"/>
              </w:rPr>
              <w:t>68</w:t>
            </w:r>
            <w:r w:rsidR="0004303F">
              <w:rPr>
                <w:sz w:val="16"/>
              </w:rPr>
              <w:t>,00</w:t>
            </w:r>
            <w:r w:rsidR="0004303F">
              <w:rPr>
                <w:spacing w:val="-6"/>
                <w:sz w:val="16"/>
              </w:rPr>
              <w:t xml:space="preserve"> </w:t>
            </w:r>
            <w:r w:rsidR="0004303F">
              <w:rPr>
                <w:spacing w:val="-10"/>
                <w:sz w:val="16"/>
              </w:rPr>
              <w:t>€</w:t>
            </w:r>
          </w:p>
        </w:tc>
      </w:tr>
      <w:tr w:rsidR="0004303F" w14:paraId="482CD6C9" w14:textId="77777777" w:rsidTr="0004303F">
        <w:trPr>
          <w:trHeight w:val="363"/>
        </w:trPr>
        <w:tc>
          <w:tcPr>
            <w:tcW w:w="1414" w:type="dxa"/>
          </w:tcPr>
          <w:p w14:paraId="1A1D9AF5" w14:textId="77777777" w:rsidR="0004303F" w:rsidRDefault="0004303F" w:rsidP="0004303F">
            <w:pPr>
              <w:pStyle w:val="TableParagraph"/>
              <w:ind w:left="7" w:right="1"/>
              <w:jc w:val="center"/>
              <w:rPr>
                <w:sz w:val="16"/>
              </w:rPr>
            </w:pPr>
            <w:r>
              <w:rPr>
                <w:spacing w:val="-10"/>
                <w:sz w:val="16"/>
              </w:rPr>
              <w:t>8</w:t>
            </w:r>
          </w:p>
        </w:tc>
        <w:tc>
          <w:tcPr>
            <w:tcW w:w="5883" w:type="dxa"/>
          </w:tcPr>
          <w:p w14:paraId="7CCE598E" w14:textId="77777777" w:rsidR="0004303F" w:rsidRDefault="0004303F" w:rsidP="0004303F">
            <w:pPr>
              <w:pStyle w:val="TableParagraph"/>
              <w:rPr>
                <w:sz w:val="16"/>
              </w:rPr>
            </w:pPr>
            <w:r>
              <w:rPr>
                <w:sz w:val="16"/>
              </w:rPr>
              <w:t>Gruppe</w:t>
            </w:r>
            <w:r>
              <w:rPr>
                <w:spacing w:val="-4"/>
                <w:sz w:val="16"/>
              </w:rPr>
              <w:t xml:space="preserve"> </w:t>
            </w:r>
            <w:r>
              <w:rPr>
                <w:sz w:val="16"/>
              </w:rPr>
              <w:t>(2</w:t>
            </w:r>
            <w:r>
              <w:rPr>
                <w:spacing w:val="-3"/>
                <w:sz w:val="16"/>
              </w:rPr>
              <w:t xml:space="preserve"> </w:t>
            </w:r>
            <w:proofErr w:type="spellStart"/>
            <w:r>
              <w:rPr>
                <w:sz w:val="16"/>
              </w:rPr>
              <w:t>Personen</w:t>
            </w:r>
            <w:proofErr w:type="spellEnd"/>
            <w:r>
              <w:rPr>
                <w:sz w:val="16"/>
              </w:rPr>
              <w:t>)</w:t>
            </w:r>
            <w:r>
              <w:rPr>
                <w:spacing w:val="-4"/>
                <w:sz w:val="16"/>
              </w:rPr>
              <w:t xml:space="preserve"> </w:t>
            </w:r>
            <w:r>
              <w:rPr>
                <w:sz w:val="16"/>
              </w:rPr>
              <w:t>90</w:t>
            </w:r>
            <w:r>
              <w:rPr>
                <w:spacing w:val="-3"/>
                <w:sz w:val="16"/>
              </w:rPr>
              <w:t xml:space="preserve"> </w:t>
            </w:r>
            <w:r>
              <w:rPr>
                <w:spacing w:val="-5"/>
                <w:sz w:val="16"/>
              </w:rPr>
              <w:t>Min</w:t>
            </w:r>
          </w:p>
        </w:tc>
        <w:tc>
          <w:tcPr>
            <w:tcW w:w="1421" w:type="dxa"/>
          </w:tcPr>
          <w:p w14:paraId="134E9167" w14:textId="45B0321B" w:rsidR="0004303F" w:rsidRDefault="0004303F" w:rsidP="0004303F">
            <w:pPr>
              <w:pStyle w:val="TableParagraph"/>
              <w:ind w:left="0" w:right="97"/>
              <w:jc w:val="right"/>
              <w:rPr>
                <w:sz w:val="16"/>
              </w:rPr>
            </w:pPr>
            <w:r>
              <w:rPr>
                <w:sz w:val="16"/>
              </w:rPr>
              <w:t>1</w:t>
            </w:r>
            <w:r w:rsidR="003F1566">
              <w:rPr>
                <w:sz w:val="16"/>
              </w:rPr>
              <w:t>3</w:t>
            </w:r>
            <w:r>
              <w:rPr>
                <w:sz w:val="16"/>
              </w:rPr>
              <w:t>0,00</w:t>
            </w:r>
            <w:r>
              <w:rPr>
                <w:spacing w:val="-5"/>
                <w:sz w:val="16"/>
              </w:rPr>
              <w:t xml:space="preserve"> </w:t>
            </w:r>
            <w:r>
              <w:rPr>
                <w:spacing w:val="-10"/>
                <w:sz w:val="16"/>
              </w:rPr>
              <w:t>€</w:t>
            </w:r>
          </w:p>
        </w:tc>
      </w:tr>
      <w:tr w:rsidR="0004303F" w14:paraId="5D7F7179" w14:textId="77777777" w:rsidTr="0004303F">
        <w:trPr>
          <w:trHeight w:val="363"/>
        </w:trPr>
        <w:tc>
          <w:tcPr>
            <w:tcW w:w="1414" w:type="dxa"/>
          </w:tcPr>
          <w:p w14:paraId="7B38C9F6" w14:textId="77777777" w:rsidR="0004303F" w:rsidRDefault="0004303F" w:rsidP="0004303F">
            <w:pPr>
              <w:pStyle w:val="TableParagraph"/>
              <w:ind w:left="7" w:right="1"/>
              <w:jc w:val="center"/>
              <w:rPr>
                <w:sz w:val="16"/>
              </w:rPr>
            </w:pPr>
            <w:r>
              <w:rPr>
                <w:spacing w:val="-10"/>
                <w:sz w:val="16"/>
              </w:rPr>
              <w:t>9</w:t>
            </w:r>
          </w:p>
        </w:tc>
        <w:tc>
          <w:tcPr>
            <w:tcW w:w="5883" w:type="dxa"/>
          </w:tcPr>
          <w:p w14:paraId="4CA8E69D" w14:textId="77777777" w:rsidR="0004303F" w:rsidRDefault="0004303F" w:rsidP="0004303F">
            <w:pPr>
              <w:pStyle w:val="TableParagraph"/>
              <w:rPr>
                <w:sz w:val="16"/>
              </w:rPr>
            </w:pPr>
            <w:r>
              <w:rPr>
                <w:sz w:val="16"/>
              </w:rPr>
              <w:t>Gruppe</w:t>
            </w:r>
            <w:r>
              <w:rPr>
                <w:spacing w:val="-4"/>
                <w:sz w:val="16"/>
              </w:rPr>
              <w:t xml:space="preserve"> </w:t>
            </w:r>
            <w:r>
              <w:rPr>
                <w:sz w:val="16"/>
              </w:rPr>
              <w:t>(3-5</w:t>
            </w:r>
            <w:r>
              <w:rPr>
                <w:spacing w:val="-4"/>
                <w:sz w:val="16"/>
              </w:rPr>
              <w:t xml:space="preserve"> </w:t>
            </w:r>
            <w:proofErr w:type="spellStart"/>
            <w:r>
              <w:rPr>
                <w:sz w:val="16"/>
              </w:rPr>
              <w:t>Personen</w:t>
            </w:r>
            <w:proofErr w:type="spellEnd"/>
            <w:r>
              <w:rPr>
                <w:sz w:val="16"/>
              </w:rPr>
              <w:t>)</w:t>
            </w:r>
            <w:r>
              <w:rPr>
                <w:spacing w:val="-4"/>
                <w:sz w:val="16"/>
              </w:rPr>
              <w:t xml:space="preserve"> </w:t>
            </w:r>
            <w:r>
              <w:rPr>
                <w:sz w:val="16"/>
              </w:rPr>
              <w:t>90</w:t>
            </w:r>
            <w:r>
              <w:rPr>
                <w:spacing w:val="-4"/>
                <w:sz w:val="16"/>
              </w:rPr>
              <w:t xml:space="preserve"> </w:t>
            </w:r>
            <w:r>
              <w:rPr>
                <w:spacing w:val="-5"/>
                <w:sz w:val="16"/>
              </w:rPr>
              <w:t>Min</w:t>
            </w:r>
          </w:p>
        </w:tc>
        <w:tc>
          <w:tcPr>
            <w:tcW w:w="1421" w:type="dxa"/>
          </w:tcPr>
          <w:p w14:paraId="06A405CE" w14:textId="1120BB92" w:rsidR="0004303F" w:rsidRDefault="003F1566" w:rsidP="0004303F">
            <w:pPr>
              <w:pStyle w:val="TableParagraph"/>
              <w:ind w:left="0" w:right="97"/>
              <w:jc w:val="right"/>
              <w:rPr>
                <w:sz w:val="16"/>
              </w:rPr>
            </w:pPr>
            <w:r>
              <w:rPr>
                <w:sz w:val="16"/>
              </w:rPr>
              <w:t>107</w:t>
            </w:r>
            <w:r w:rsidR="0004303F">
              <w:rPr>
                <w:sz w:val="16"/>
              </w:rPr>
              <w:t>,00</w:t>
            </w:r>
            <w:r w:rsidR="0004303F">
              <w:rPr>
                <w:spacing w:val="-6"/>
                <w:sz w:val="16"/>
              </w:rPr>
              <w:t xml:space="preserve"> </w:t>
            </w:r>
            <w:r w:rsidR="0004303F">
              <w:rPr>
                <w:spacing w:val="-10"/>
                <w:sz w:val="16"/>
              </w:rPr>
              <w:t>€</w:t>
            </w:r>
          </w:p>
        </w:tc>
      </w:tr>
      <w:tr w:rsidR="0004303F" w14:paraId="5DD7C405" w14:textId="77777777" w:rsidTr="0004303F">
        <w:trPr>
          <w:trHeight w:val="363"/>
        </w:trPr>
        <w:tc>
          <w:tcPr>
            <w:tcW w:w="8719" w:type="dxa"/>
            <w:gridSpan w:val="3"/>
            <w:shd w:val="clear" w:color="auto" w:fill="D9D9D9"/>
          </w:tcPr>
          <w:p w14:paraId="7D310D4A" w14:textId="77777777" w:rsidR="0004303F" w:rsidRDefault="0004303F" w:rsidP="0004303F">
            <w:pPr>
              <w:pStyle w:val="TableParagraph"/>
              <w:ind w:left="105"/>
              <w:rPr>
                <w:b/>
                <w:sz w:val="16"/>
              </w:rPr>
            </w:pPr>
            <w:proofErr w:type="spellStart"/>
            <w:r>
              <w:rPr>
                <w:b/>
                <w:sz w:val="16"/>
              </w:rPr>
              <w:t>Sonstige</w:t>
            </w:r>
            <w:proofErr w:type="spellEnd"/>
            <w:r>
              <w:rPr>
                <w:b/>
                <w:spacing w:val="-6"/>
                <w:sz w:val="16"/>
              </w:rPr>
              <w:t xml:space="preserve"> </w:t>
            </w:r>
            <w:proofErr w:type="spellStart"/>
            <w:r>
              <w:rPr>
                <w:b/>
                <w:spacing w:val="-2"/>
                <w:sz w:val="16"/>
              </w:rPr>
              <w:t>Positionen</w:t>
            </w:r>
            <w:proofErr w:type="spellEnd"/>
          </w:p>
        </w:tc>
      </w:tr>
      <w:tr w:rsidR="0004303F" w14:paraId="0B6F38A9" w14:textId="77777777" w:rsidTr="0004303F">
        <w:trPr>
          <w:trHeight w:val="363"/>
        </w:trPr>
        <w:tc>
          <w:tcPr>
            <w:tcW w:w="1414" w:type="dxa"/>
          </w:tcPr>
          <w:p w14:paraId="3987E2A3" w14:textId="77777777" w:rsidR="0004303F" w:rsidRDefault="0004303F" w:rsidP="0004303F">
            <w:pPr>
              <w:pStyle w:val="TableParagraph"/>
              <w:ind w:left="7"/>
              <w:jc w:val="center"/>
              <w:rPr>
                <w:sz w:val="16"/>
              </w:rPr>
            </w:pPr>
            <w:r>
              <w:rPr>
                <w:spacing w:val="-5"/>
                <w:sz w:val="16"/>
              </w:rPr>
              <w:t>10</w:t>
            </w:r>
          </w:p>
        </w:tc>
        <w:tc>
          <w:tcPr>
            <w:tcW w:w="5883" w:type="dxa"/>
          </w:tcPr>
          <w:p w14:paraId="2D0E537E" w14:textId="77777777" w:rsidR="0004303F" w:rsidRDefault="0004303F" w:rsidP="0004303F">
            <w:pPr>
              <w:pStyle w:val="TableParagraph"/>
              <w:rPr>
                <w:sz w:val="16"/>
              </w:rPr>
            </w:pPr>
            <w:proofErr w:type="spellStart"/>
            <w:r>
              <w:rPr>
                <w:spacing w:val="-2"/>
                <w:sz w:val="16"/>
              </w:rPr>
              <w:t>Kurzbericht</w:t>
            </w:r>
            <w:proofErr w:type="spellEnd"/>
          </w:p>
        </w:tc>
        <w:tc>
          <w:tcPr>
            <w:tcW w:w="1421" w:type="dxa"/>
          </w:tcPr>
          <w:p w14:paraId="19A5DF2B" w14:textId="3A28139A" w:rsidR="0004303F" w:rsidRDefault="0004303F" w:rsidP="0004303F">
            <w:pPr>
              <w:pStyle w:val="TableParagraph"/>
              <w:ind w:left="0" w:right="97"/>
              <w:jc w:val="right"/>
              <w:rPr>
                <w:sz w:val="16"/>
              </w:rPr>
            </w:pPr>
            <w:r>
              <w:rPr>
                <w:sz w:val="16"/>
              </w:rPr>
              <w:t>1</w:t>
            </w:r>
            <w:r w:rsidR="003F1566">
              <w:rPr>
                <w:sz w:val="16"/>
              </w:rPr>
              <w:t>3</w:t>
            </w:r>
            <w:r>
              <w:rPr>
                <w:sz w:val="16"/>
              </w:rPr>
              <w:t>,00</w:t>
            </w:r>
            <w:r>
              <w:rPr>
                <w:spacing w:val="-6"/>
                <w:sz w:val="16"/>
              </w:rPr>
              <w:t xml:space="preserve"> </w:t>
            </w:r>
            <w:r>
              <w:rPr>
                <w:spacing w:val="-10"/>
                <w:sz w:val="16"/>
              </w:rPr>
              <w:t>€</w:t>
            </w:r>
          </w:p>
        </w:tc>
      </w:tr>
      <w:tr w:rsidR="0004303F" w14:paraId="4FB006BB" w14:textId="77777777" w:rsidTr="0004303F">
        <w:trPr>
          <w:trHeight w:val="355"/>
        </w:trPr>
        <w:tc>
          <w:tcPr>
            <w:tcW w:w="1414" w:type="dxa"/>
          </w:tcPr>
          <w:p w14:paraId="44DD5C2C" w14:textId="77777777" w:rsidR="0004303F" w:rsidRDefault="0004303F" w:rsidP="0004303F">
            <w:pPr>
              <w:pStyle w:val="TableParagraph"/>
              <w:ind w:left="7"/>
              <w:jc w:val="center"/>
              <w:rPr>
                <w:sz w:val="16"/>
              </w:rPr>
            </w:pPr>
            <w:r>
              <w:rPr>
                <w:spacing w:val="-5"/>
                <w:sz w:val="16"/>
              </w:rPr>
              <w:t>11</w:t>
            </w:r>
          </w:p>
        </w:tc>
        <w:tc>
          <w:tcPr>
            <w:tcW w:w="5883" w:type="dxa"/>
          </w:tcPr>
          <w:p w14:paraId="7B25E756" w14:textId="77777777" w:rsidR="0004303F" w:rsidRDefault="0004303F" w:rsidP="0004303F">
            <w:pPr>
              <w:pStyle w:val="TableParagraph"/>
              <w:rPr>
                <w:sz w:val="16"/>
              </w:rPr>
            </w:pPr>
            <w:proofErr w:type="spellStart"/>
            <w:r>
              <w:rPr>
                <w:spacing w:val="-2"/>
                <w:sz w:val="16"/>
              </w:rPr>
              <w:t>Langbericht</w:t>
            </w:r>
            <w:proofErr w:type="spellEnd"/>
          </w:p>
        </w:tc>
        <w:tc>
          <w:tcPr>
            <w:tcW w:w="1421" w:type="dxa"/>
          </w:tcPr>
          <w:p w14:paraId="7828C8E6" w14:textId="411AA35C" w:rsidR="0004303F" w:rsidRDefault="0004303F" w:rsidP="0004303F">
            <w:pPr>
              <w:pStyle w:val="TableParagraph"/>
              <w:ind w:left="0" w:right="97"/>
              <w:jc w:val="right"/>
              <w:rPr>
                <w:sz w:val="16"/>
              </w:rPr>
            </w:pPr>
            <w:r>
              <w:rPr>
                <w:sz w:val="16"/>
              </w:rPr>
              <w:t>1</w:t>
            </w:r>
            <w:r w:rsidR="003F1566">
              <w:rPr>
                <w:sz w:val="16"/>
              </w:rPr>
              <w:t>43</w:t>
            </w:r>
            <w:r>
              <w:rPr>
                <w:sz w:val="16"/>
              </w:rPr>
              <w:t>,00</w:t>
            </w:r>
            <w:r>
              <w:rPr>
                <w:spacing w:val="-5"/>
                <w:sz w:val="16"/>
              </w:rPr>
              <w:t xml:space="preserve"> </w:t>
            </w:r>
            <w:r>
              <w:rPr>
                <w:spacing w:val="-10"/>
                <w:sz w:val="16"/>
              </w:rPr>
              <w:t>€</w:t>
            </w:r>
          </w:p>
        </w:tc>
      </w:tr>
      <w:tr w:rsidR="0004303F" w14:paraId="72989D09" w14:textId="77777777" w:rsidTr="0004303F">
        <w:trPr>
          <w:trHeight w:val="363"/>
        </w:trPr>
        <w:tc>
          <w:tcPr>
            <w:tcW w:w="1414" w:type="dxa"/>
          </w:tcPr>
          <w:p w14:paraId="2EFF126B" w14:textId="77777777" w:rsidR="0004303F" w:rsidRDefault="0004303F" w:rsidP="0004303F">
            <w:pPr>
              <w:pStyle w:val="TableParagraph"/>
              <w:spacing w:before="8"/>
              <w:ind w:left="7"/>
              <w:jc w:val="center"/>
              <w:rPr>
                <w:sz w:val="16"/>
              </w:rPr>
            </w:pPr>
            <w:r>
              <w:rPr>
                <w:spacing w:val="-5"/>
                <w:sz w:val="16"/>
              </w:rPr>
              <w:t>12</w:t>
            </w:r>
          </w:p>
        </w:tc>
        <w:tc>
          <w:tcPr>
            <w:tcW w:w="5883" w:type="dxa"/>
          </w:tcPr>
          <w:p w14:paraId="0A726E96" w14:textId="77777777" w:rsidR="0004303F" w:rsidRDefault="0004303F" w:rsidP="0004303F">
            <w:pPr>
              <w:pStyle w:val="TableParagraph"/>
              <w:spacing w:before="8"/>
              <w:rPr>
                <w:sz w:val="16"/>
              </w:rPr>
            </w:pPr>
            <w:proofErr w:type="spellStart"/>
            <w:r>
              <w:rPr>
                <w:sz w:val="16"/>
              </w:rPr>
              <w:t>Hausbesuch</w:t>
            </w:r>
            <w:proofErr w:type="spellEnd"/>
            <w:r>
              <w:rPr>
                <w:spacing w:val="-6"/>
                <w:sz w:val="16"/>
              </w:rPr>
              <w:t xml:space="preserve"> </w:t>
            </w:r>
            <w:r>
              <w:rPr>
                <w:sz w:val="16"/>
              </w:rPr>
              <w:t>pro</w:t>
            </w:r>
            <w:r>
              <w:rPr>
                <w:spacing w:val="-5"/>
                <w:sz w:val="16"/>
              </w:rPr>
              <w:t xml:space="preserve"> </w:t>
            </w:r>
            <w:proofErr w:type="spellStart"/>
            <w:r>
              <w:rPr>
                <w:spacing w:val="-2"/>
                <w:sz w:val="16"/>
              </w:rPr>
              <w:t>Therapieeinheit</w:t>
            </w:r>
            <w:proofErr w:type="spellEnd"/>
          </w:p>
        </w:tc>
        <w:tc>
          <w:tcPr>
            <w:tcW w:w="1421" w:type="dxa"/>
          </w:tcPr>
          <w:p w14:paraId="6309308E" w14:textId="06098D33" w:rsidR="0004303F" w:rsidRDefault="003F1566" w:rsidP="0004303F">
            <w:pPr>
              <w:pStyle w:val="TableParagraph"/>
              <w:spacing w:before="8"/>
              <w:ind w:left="0" w:right="97"/>
              <w:jc w:val="right"/>
              <w:rPr>
                <w:sz w:val="16"/>
              </w:rPr>
            </w:pPr>
            <w:r>
              <w:rPr>
                <w:sz w:val="16"/>
              </w:rPr>
              <w:t>25</w:t>
            </w:r>
            <w:r w:rsidR="0004303F">
              <w:rPr>
                <w:sz w:val="16"/>
              </w:rPr>
              <w:t>,00</w:t>
            </w:r>
            <w:r w:rsidR="0004303F">
              <w:rPr>
                <w:spacing w:val="-6"/>
                <w:sz w:val="16"/>
              </w:rPr>
              <w:t xml:space="preserve"> </w:t>
            </w:r>
            <w:r w:rsidR="0004303F">
              <w:rPr>
                <w:spacing w:val="-10"/>
                <w:sz w:val="16"/>
              </w:rPr>
              <w:t>€</w:t>
            </w:r>
          </w:p>
        </w:tc>
      </w:tr>
      <w:tr w:rsidR="0004303F" w14:paraId="1F2EB3C6" w14:textId="77777777" w:rsidTr="0004303F">
        <w:trPr>
          <w:trHeight w:val="363"/>
        </w:trPr>
        <w:tc>
          <w:tcPr>
            <w:tcW w:w="1414" w:type="dxa"/>
          </w:tcPr>
          <w:p w14:paraId="63CD6039" w14:textId="77777777" w:rsidR="0004303F" w:rsidRDefault="0004303F" w:rsidP="0004303F">
            <w:pPr>
              <w:pStyle w:val="TableParagraph"/>
              <w:ind w:left="7"/>
              <w:jc w:val="center"/>
              <w:rPr>
                <w:sz w:val="16"/>
              </w:rPr>
            </w:pPr>
            <w:r>
              <w:rPr>
                <w:spacing w:val="-5"/>
                <w:sz w:val="16"/>
              </w:rPr>
              <w:t>13</w:t>
            </w:r>
          </w:p>
        </w:tc>
        <w:tc>
          <w:tcPr>
            <w:tcW w:w="5883" w:type="dxa"/>
          </w:tcPr>
          <w:p w14:paraId="58F15195" w14:textId="77777777" w:rsidR="0004303F" w:rsidRDefault="0004303F" w:rsidP="0004303F">
            <w:pPr>
              <w:pStyle w:val="TableParagraph"/>
              <w:rPr>
                <w:sz w:val="16"/>
              </w:rPr>
            </w:pPr>
            <w:proofErr w:type="spellStart"/>
            <w:r>
              <w:rPr>
                <w:sz w:val="16"/>
              </w:rPr>
              <w:t>Fahrtkostenpauschale</w:t>
            </w:r>
            <w:proofErr w:type="spellEnd"/>
            <w:r>
              <w:rPr>
                <w:spacing w:val="-10"/>
                <w:sz w:val="16"/>
              </w:rPr>
              <w:t xml:space="preserve"> </w:t>
            </w:r>
            <w:r>
              <w:rPr>
                <w:sz w:val="16"/>
              </w:rPr>
              <w:t>pro</w:t>
            </w:r>
            <w:r>
              <w:rPr>
                <w:spacing w:val="-9"/>
                <w:sz w:val="16"/>
              </w:rPr>
              <w:t xml:space="preserve"> </w:t>
            </w:r>
            <w:r>
              <w:rPr>
                <w:spacing w:val="-2"/>
                <w:sz w:val="16"/>
              </w:rPr>
              <w:t>Kilometer</w:t>
            </w:r>
          </w:p>
        </w:tc>
        <w:tc>
          <w:tcPr>
            <w:tcW w:w="1421" w:type="dxa"/>
          </w:tcPr>
          <w:p w14:paraId="3CD3AA07" w14:textId="72E05321" w:rsidR="0004303F" w:rsidRDefault="0004303F" w:rsidP="0004303F">
            <w:pPr>
              <w:pStyle w:val="TableParagraph"/>
              <w:ind w:left="0" w:right="97"/>
              <w:jc w:val="right"/>
              <w:rPr>
                <w:sz w:val="16"/>
              </w:rPr>
            </w:pPr>
            <w:r>
              <w:rPr>
                <w:sz w:val="16"/>
              </w:rPr>
              <w:t>0,4</w:t>
            </w:r>
            <w:r w:rsidR="003F1566">
              <w:rPr>
                <w:sz w:val="16"/>
              </w:rPr>
              <w:t>9</w:t>
            </w:r>
            <w:r>
              <w:rPr>
                <w:spacing w:val="-4"/>
                <w:sz w:val="16"/>
              </w:rPr>
              <w:t xml:space="preserve"> </w:t>
            </w:r>
            <w:r>
              <w:rPr>
                <w:spacing w:val="-10"/>
                <w:sz w:val="16"/>
              </w:rPr>
              <w:t>€</w:t>
            </w:r>
          </w:p>
        </w:tc>
      </w:tr>
      <w:tr w:rsidR="0004303F" w14:paraId="37EB14CB" w14:textId="77777777" w:rsidTr="0004303F">
        <w:trPr>
          <w:trHeight w:val="363"/>
        </w:trPr>
        <w:tc>
          <w:tcPr>
            <w:tcW w:w="1414" w:type="dxa"/>
          </w:tcPr>
          <w:p w14:paraId="5DB3759D" w14:textId="77777777" w:rsidR="0004303F" w:rsidRDefault="0004303F" w:rsidP="0004303F">
            <w:pPr>
              <w:pStyle w:val="TableParagraph"/>
              <w:ind w:left="7"/>
              <w:jc w:val="center"/>
              <w:rPr>
                <w:sz w:val="16"/>
              </w:rPr>
            </w:pPr>
            <w:r>
              <w:rPr>
                <w:spacing w:val="-5"/>
                <w:sz w:val="16"/>
              </w:rPr>
              <w:t>14</w:t>
            </w:r>
          </w:p>
        </w:tc>
        <w:tc>
          <w:tcPr>
            <w:tcW w:w="5883" w:type="dxa"/>
          </w:tcPr>
          <w:p w14:paraId="48B3FB33" w14:textId="77777777" w:rsidR="0004303F" w:rsidRPr="003F1566" w:rsidRDefault="0004303F" w:rsidP="0004303F">
            <w:pPr>
              <w:pStyle w:val="TableParagraph"/>
              <w:rPr>
                <w:sz w:val="16"/>
                <w:lang w:val="de-DE"/>
              </w:rPr>
            </w:pPr>
            <w:r w:rsidRPr="003F1566">
              <w:rPr>
                <w:sz w:val="16"/>
                <w:lang w:val="de-DE"/>
              </w:rPr>
              <w:t>Pauschale</w:t>
            </w:r>
            <w:r w:rsidRPr="003F1566">
              <w:rPr>
                <w:spacing w:val="-4"/>
                <w:sz w:val="16"/>
                <w:lang w:val="de-DE"/>
              </w:rPr>
              <w:t xml:space="preserve"> </w:t>
            </w:r>
            <w:r w:rsidRPr="003F1566">
              <w:rPr>
                <w:sz w:val="16"/>
                <w:lang w:val="de-DE"/>
              </w:rPr>
              <w:t>für</w:t>
            </w:r>
            <w:r w:rsidRPr="003F1566">
              <w:rPr>
                <w:spacing w:val="-4"/>
                <w:sz w:val="16"/>
                <w:lang w:val="de-DE"/>
              </w:rPr>
              <w:t xml:space="preserve"> </w:t>
            </w:r>
            <w:r w:rsidRPr="003F1566">
              <w:rPr>
                <w:sz w:val="16"/>
                <w:lang w:val="de-DE"/>
              </w:rPr>
              <w:t>Therapie</w:t>
            </w:r>
            <w:r w:rsidRPr="003F1566">
              <w:rPr>
                <w:spacing w:val="-3"/>
                <w:sz w:val="16"/>
                <w:lang w:val="de-DE"/>
              </w:rPr>
              <w:t xml:space="preserve"> </w:t>
            </w:r>
            <w:r w:rsidRPr="003F1566">
              <w:rPr>
                <w:sz w:val="16"/>
                <w:lang w:val="de-DE"/>
              </w:rPr>
              <w:t>in</w:t>
            </w:r>
            <w:r w:rsidRPr="003F1566">
              <w:rPr>
                <w:spacing w:val="-4"/>
                <w:sz w:val="16"/>
                <w:lang w:val="de-DE"/>
              </w:rPr>
              <w:t xml:space="preserve"> </w:t>
            </w:r>
            <w:r w:rsidRPr="003F1566">
              <w:rPr>
                <w:sz w:val="16"/>
                <w:lang w:val="de-DE"/>
              </w:rPr>
              <w:t>der</w:t>
            </w:r>
            <w:r w:rsidRPr="003F1566">
              <w:rPr>
                <w:spacing w:val="-4"/>
                <w:sz w:val="16"/>
                <w:lang w:val="de-DE"/>
              </w:rPr>
              <w:t xml:space="preserve"> </w:t>
            </w:r>
            <w:r w:rsidRPr="003F1566">
              <w:rPr>
                <w:spacing w:val="-2"/>
                <w:sz w:val="16"/>
                <w:lang w:val="de-DE"/>
              </w:rPr>
              <w:t>Einrichtung</w:t>
            </w:r>
          </w:p>
        </w:tc>
        <w:tc>
          <w:tcPr>
            <w:tcW w:w="1421" w:type="dxa"/>
          </w:tcPr>
          <w:p w14:paraId="3BB8B456" w14:textId="552FB284" w:rsidR="0004303F" w:rsidRDefault="003F1566" w:rsidP="0004303F">
            <w:pPr>
              <w:pStyle w:val="TableParagraph"/>
              <w:ind w:left="0" w:right="97"/>
              <w:jc w:val="right"/>
              <w:rPr>
                <w:sz w:val="16"/>
              </w:rPr>
            </w:pPr>
            <w:r>
              <w:rPr>
                <w:sz w:val="16"/>
              </w:rPr>
              <w:t>9</w:t>
            </w:r>
            <w:r w:rsidR="0004303F">
              <w:rPr>
                <w:sz w:val="16"/>
              </w:rPr>
              <w:t>,00</w:t>
            </w:r>
            <w:r w:rsidR="0004303F">
              <w:rPr>
                <w:spacing w:val="-4"/>
                <w:sz w:val="16"/>
              </w:rPr>
              <w:t xml:space="preserve"> </w:t>
            </w:r>
            <w:r w:rsidR="0004303F">
              <w:rPr>
                <w:spacing w:val="-10"/>
                <w:sz w:val="16"/>
              </w:rPr>
              <w:t>€</w:t>
            </w:r>
          </w:p>
        </w:tc>
      </w:tr>
    </w:tbl>
    <w:p w14:paraId="462AFE03" w14:textId="7A5F8716" w:rsidR="0004303F" w:rsidRDefault="0004303F" w:rsidP="00856FCD">
      <w:pPr>
        <w:spacing w:line="276" w:lineRule="auto"/>
        <w:contextualSpacing w:val="0"/>
        <w:rPr>
          <w:rFonts w:ascii="Times New Roman" w:hAnsi="Times New Roman" w:cs="Times New Roman"/>
          <w:sz w:val="21"/>
          <w:szCs w:val="21"/>
        </w:rPr>
      </w:pPr>
    </w:p>
    <w:p w14:paraId="3DCE5A91" w14:textId="77777777" w:rsidR="0004303F" w:rsidRPr="00856FCD" w:rsidRDefault="0004303F" w:rsidP="00856FCD">
      <w:pPr>
        <w:spacing w:line="276" w:lineRule="auto"/>
        <w:contextualSpacing w:val="0"/>
        <w:rPr>
          <w:rFonts w:ascii="Times New Roman" w:hAnsi="Times New Roman" w:cs="Times New Roman"/>
          <w:sz w:val="21"/>
          <w:szCs w:val="21"/>
        </w:rPr>
      </w:pPr>
    </w:p>
    <w:sectPr w:rsidR="0004303F" w:rsidRPr="00856FCD" w:rsidSect="006272EF">
      <w:headerReference w:type="first" r:id="rId8"/>
      <w:pgSz w:w="11900" w:h="16840"/>
      <w:pgMar w:top="3111" w:right="353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02DBF" w14:textId="77777777" w:rsidR="008177F6" w:rsidRDefault="008177F6" w:rsidP="00645065">
      <w:r>
        <w:separator/>
      </w:r>
    </w:p>
  </w:endnote>
  <w:endnote w:type="continuationSeparator" w:id="0">
    <w:p w14:paraId="6A5A673C" w14:textId="77777777" w:rsidR="008177F6" w:rsidRDefault="008177F6" w:rsidP="0064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29E87" w14:textId="77777777" w:rsidR="008177F6" w:rsidRDefault="008177F6" w:rsidP="00645065">
      <w:r>
        <w:separator/>
      </w:r>
    </w:p>
  </w:footnote>
  <w:footnote w:type="continuationSeparator" w:id="0">
    <w:p w14:paraId="22DBF678" w14:textId="77777777" w:rsidR="008177F6" w:rsidRDefault="008177F6" w:rsidP="0064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4B85" w14:textId="7182CF55" w:rsidR="00BA42F0" w:rsidRDefault="00BA42F0">
    <w:pPr>
      <w:pStyle w:val="Kopfzeile"/>
    </w:pPr>
    <w:r>
      <w:rPr>
        <w:noProof/>
      </w:rPr>
      <w:drawing>
        <wp:anchor distT="0" distB="0" distL="114300" distR="114300" simplePos="0" relativeHeight="251674624" behindDoc="1" locked="0" layoutInCell="1" allowOverlap="1" wp14:anchorId="6E9FF53F" wp14:editId="09905A1E">
          <wp:simplePos x="0" y="0"/>
          <wp:positionH relativeFrom="column">
            <wp:posOffset>-902368</wp:posOffset>
          </wp:positionH>
          <wp:positionV relativeFrom="paragraph">
            <wp:posOffset>-409482</wp:posOffset>
          </wp:positionV>
          <wp:extent cx="7549200" cy="10688400"/>
          <wp:effectExtent l="0" t="0" r="0" b="508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49200" cy="1068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01DDD77E" wp14:editId="36A09ECB">
          <wp:simplePos x="0" y="0"/>
          <wp:positionH relativeFrom="column">
            <wp:posOffset>-903845</wp:posOffset>
          </wp:positionH>
          <wp:positionV relativeFrom="paragraph">
            <wp:posOffset>-415064</wp:posOffset>
          </wp:positionV>
          <wp:extent cx="7551073" cy="10689772"/>
          <wp:effectExtent l="0" t="0" r="5715" b="381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1073" cy="10689772"/>
                  </a:xfrm>
                  <a:prstGeom prst="rect">
                    <a:avLst/>
                  </a:prstGeom>
                </pic:spPr>
              </pic:pic>
            </a:graphicData>
          </a:graphic>
          <wp14:sizeRelH relativeFrom="margin">
            <wp14:pctWidth>0</wp14:pctWidth>
          </wp14:sizeRelH>
          <wp14:sizeRelV relativeFrom="margin">
            <wp14:pctHeight>0</wp14:pctHeight>
          </wp14:sizeRelV>
        </wp:anchor>
      </w:drawing>
    </w:r>
    <w:r>
      <w:sym w:font="Wingdings" w:char="F0E0"/>
    </w:r>
    <w:r>
      <w:t xml:space="preserve"> Original verbleibt in Praxis, Kopie an Patient*in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0B47"/>
    <w:multiLevelType w:val="hybridMultilevel"/>
    <w:tmpl w:val="C5E09E4C"/>
    <w:lvl w:ilvl="0" w:tplc="63C632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664D3C"/>
    <w:multiLevelType w:val="hybridMultilevel"/>
    <w:tmpl w:val="681ED51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A4C1540"/>
    <w:multiLevelType w:val="multilevel"/>
    <w:tmpl w:val="B4D4B0C8"/>
    <w:styleLink w:val="AktuelleListe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513F8"/>
    <w:multiLevelType w:val="hybridMultilevel"/>
    <w:tmpl w:val="80E098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DE3B3B"/>
    <w:multiLevelType w:val="hybridMultilevel"/>
    <w:tmpl w:val="1794EE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68170A"/>
    <w:multiLevelType w:val="hybridMultilevel"/>
    <w:tmpl w:val="2A4C2630"/>
    <w:lvl w:ilvl="0" w:tplc="BCFCC598">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688159E"/>
    <w:multiLevelType w:val="hybridMultilevel"/>
    <w:tmpl w:val="F68CE87A"/>
    <w:lvl w:ilvl="0" w:tplc="686423C8">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81A4456"/>
    <w:multiLevelType w:val="hybridMultilevel"/>
    <w:tmpl w:val="4EC8A924"/>
    <w:lvl w:ilvl="0" w:tplc="0407000F">
      <w:start w:val="1"/>
      <w:numFmt w:val="decimal"/>
      <w:lvlText w:val="%1."/>
      <w:lvlJc w:val="left"/>
      <w:pPr>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87C1366"/>
    <w:multiLevelType w:val="multilevel"/>
    <w:tmpl w:val="DFF66398"/>
    <w:styleLink w:val="AktuelleListe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592351"/>
    <w:multiLevelType w:val="multilevel"/>
    <w:tmpl w:val="B4D4B0C8"/>
    <w:styleLink w:val="AktuelleListe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F86915"/>
    <w:multiLevelType w:val="hybridMultilevel"/>
    <w:tmpl w:val="19AE6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CA6461"/>
    <w:multiLevelType w:val="hybridMultilevel"/>
    <w:tmpl w:val="648A5D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1"/>
  </w:num>
  <w:num w:numId="5">
    <w:abstractNumId w:val="3"/>
  </w:num>
  <w:num w:numId="6">
    <w:abstractNumId w:val="4"/>
  </w:num>
  <w:num w:numId="7">
    <w:abstractNumId w:val="6"/>
  </w:num>
  <w:num w:numId="8">
    <w:abstractNumId w:val="10"/>
  </w:num>
  <w:num w:numId="9">
    <w:abstractNumId w:val="0"/>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65"/>
    <w:rsid w:val="0004303F"/>
    <w:rsid w:val="00077D21"/>
    <w:rsid w:val="00087712"/>
    <w:rsid w:val="001130C1"/>
    <w:rsid w:val="00122D00"/>
    <w:rsid w:val="0014663F"/>
    <w:rsid w:val="00197752"/>
    <w:rsid w:val="001B3F9F"/>
    <w:rsid w:val="002A14D5"/>
    <w:rsid w:val="002C4054"/>
    <w:rsid w:val="003B0892"/>
    <w:rsid w:val="003C07E3"/>
    <w:rsid w:val="003C7310"/>
    <w:rsid w:val="003F1566"/>
    <w:rsid w:val="00403262"/>
    <w:rsid w:val="00425BE8"/>
    <w:rsid w:val="004351D0"/>
    <w:rsid w:val="004C63A1"/>
    <w:rsid w:val="00544AB1"/>
    <w:rsid w:val="006272EF"/>
    <w:rsid w:val="00645065"/>
    <w:rsid w:val="00671FF1"/>
    <w:rsid w:val="008177F6"/>
    <w:rsid w:val="00827939"/>
    <w:rsid w:val="008501B9"/>
    <w:rsid w:val="00852808"/>
    <w:rsid w:val="00856FCD"/>
    <w:rsid w:val="008716F5"/>
    <w:rsid w:val="00A156EF"/>
    <w:rsid w:val="00A219C7"/>
    <w:rsid w:val="00BA42F0"/>
    <w:rsid w:val="00BE12EF"/>
    <w:rsid w:val="00C56C17"/>
    <w:rsid w:val="00D508A5"/>
    <w:rsid w:val="00FF6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2215"/>
  <w14:defaultImageDpi w14:val="32767"/>
  <w15:chartTrackingRefBased/>
  <w15:docId w15:val="{59FBADFB-8266-4247-8076-A6F7FBB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A42F0"/>
    <w:pPr>
      <w:spacing w:line="312" w:lineRule="auto"/>
      <w:contextualSpacing/>
    </w:pPr>
    <w:rPr>
      <w:rFonts w:ascii="Arial" w:eastAsia="Times New Roman" w:hAnsi="Arial" w:cs="Arial"/>
      <w:sz w:val="16"/>
      <w:szCs w:val="18"/>
      <w:lang w:eastAsia="de-DE"/>
    </w:rPr>
  </w:style>
  <w:style w:type="paragraph" w:styleId="berschrift1">
    <w:name w:val="heading 1"/>
    <w:basedOn w:val="Standard"/>
    <w:next w:val="Standard"/>
    <w:link w:val="berschrift1Zchn"/>
    <w:uiPriority w:val="9"/>
    <w:qFormat/>
    <w:rsid w:val="00BA42F0"/>
    <w:pPr>
      <w:keepNext/>
      <w:keepLines/>
      <w:outlineLvl w:val="0"/>
    </w:pPr>
    <w:rPr>
      <w:rFonts w:asciiTheme="majorHAnsi" w:eastAsiaTheme="majorEastAsia" w:hAnsiTheme="majorHAnsi" w:cstheme="majorBidi"/>
      <w:noProof/>
      <w:color w:val="000000" w:themeColor="text1"/>
      <w:sz w:val="32"/>
      <w:szCs w:val="32"/>
    </w:rPr>
  </w:style>
  <w:style w:type="paragraph" w:styleId="berschrift2">
    <w:name w:val="heading 2"/>
    <w:basedOn w:val="Standard"/>
    <w:next w:val="Standard"/>
    <w:link w:val="berschrift2Zchn"/>
    <w:uiPriority w:val="9"/>
    <w:unhideWhenUsed/>
    <w:qFormat/>
    <w:rsid w:val="00BA42F0"/>
    <w:pPr>
      <w:snapToGrid w:val="0"/>
      <w:spacing w:before="120" w:after="60"/>
      <w:contextualSpacing w:val="0"/>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aLog">
    <w:name w:val="DiaLog"/>
    <w:basedOn w:val="Standard"/>
    <w:uiPriority w:val="99"/>
    <w:rsid w:val="00645065"/>
    <w:rPr>
      <w:rFonts w:cs="Times New Roman"/>
      <w:sz w:val="20"/>
      <w:szCs w:val="20"/>
    </w:rPr>
  </w:style>
  <w:style w:type="paragraph" w:styleId="StandardWeb">
    <w:name w:val="Normal (Web)"/>
    <w:basedOn w:val="Standard"/>
    <w:uiPriority w:val="99"/>
    <w:rsid w:val="00645065"/>
    <w:pPr>
      <w:spacing w:before="100" w:beforeAutospacing="1" w:after="100" w:afterAutospacing="1"/>
    </w:pPr>
    <w:rPr>
      <w:rFonts w:ascii="Times New Roman" w:hAnsi="Times New Roman" w:cs="Times New Roman"/>
    </w:rPr>
  </w:style>
  <w:style w:type="paragraph" w:styleId="Kopfzeile">
    <w:name w:val="header"/>
    <w:basedOn w:val="Standard"/>
    <w:link w:val="KopfzeileZchn"/>
    <w:uiPriority w:val="99"/>
    <w:unhideWhenUsed/>
    <w:rsid w:val="00645065"/>
    <w:pPr>
      <w:tabs>
        <w:tab w:val="center" w:pos="4536"/>
        <w:tab w:val="right" w:pos="9072"/>
      </w:tabs>
    </w:pPr>
  </w:style>
  <w:style w:type="character" w:customStyle="1" w:styleId="KopfzeileZchn">
    <w:name w:val="Kopfzeile Zchn"/>
    <w:basedOn w:val="Absatz-Standardschriftart"/>
    <w:link w:val="Kopfzeile"/>
    <w:uiPriority w:val="99"/>
    <w:rsid w:val="00645065"/>
  </w:style>
  <w:style w:type="paragraph" w:styleId="Fuzeile">
    <w:name w:val="footer"/>
    <w:basedOn w:val="Standard"/>
    <w:link w:val="FuzeileZchn"/>
    <w:uiPriority w:val="99"/>
    <w:unhideWhenUsed/>
    <w:rsid w:val="00645065"/>
    <w:pPr>
      <w:tabs>
        <w:tab w:val="center" w:pos="4536"/>
        <w:tab w:val="right" w:pos="9072"/>
      </w:tabs>
    </w:pPr>
  </w:style>
  <w:style w:type="character" w:customStyle="1" w:styleId="FuzeileZchn">
    <w:name w:val="Fußzeile Zchn"/>
    <w:basedOn w:val="Absatz-Standardschriftart"/>
    <w:link w:val="Fuzeile"/>
    <w:uiPriority w:val="99"/>
    <w:rsid w:val="00645065"/>
  </w:style>
  <w:style w:type="paragraph" w:customStyle="1" w:styleId="KeinLeerraum1">
    <w:name w:val="Kein Leerraum1"/>
    <w:rsid w:val="00645065"/>
    <w:pPr>
      <w:spacing w:afterAutospacing="1"/>
      <w:ind w:firstLine="709"/>
    </w:pPr>
    <w:rPr>
      <w:rFonts w:ascii="Arial" w:eastAsia="Times New Roman" w:hAnsi="Arial" w:cs="Times New Roman"/>
      <w:sz w:val="22"/>
      <w:szCs w:val="22"/>
    </w:rPr>
  </w:style>
  <w:style w:type="character" w:customStyle="1" w:styleId="berschrift1Zchn">
    <w:name w:val="Überschrift 1 Zchn"/>
    <w:basedOn w:val="Absatz-Standardschriftart"/>
    <w:link w:val="berschrift1"/>
    <w:uiPriority w:val="9"/>
    <w:rsid w:val="00BA42F0"/>
    <w:rPr>
      <w:rFonts w:asciiTheme="majorHAnsi" w:eastAsiaTheme="majorEastAsia" w:hAnsiTheme="majorHAnsi" w:cstheme="majorBidi"/>
      <w:noProof/>
      <w:color w:val="000000" w:themeColor="text1"/>
      <w:sz w:val="32"/>
      <w:szCs w:val="32"/>
      <w:lang w:eastAsia="de-DE"/>
    </w:rPr>
  </w:style>
  <w:style w:type="character" w:customStyle="1" w:styleId="berschrift2Zchn">
    <w:name w:val="Überschrift 2 Zchn"/>
    <w:basedOn w:val="Absatz-Standardschriftart"/>
    <w:link w:val="berschrift2"/>
    <w:uiPriority w:val="9"/>
    <w:rsid w:val="00BA42F0"/>
    <w:rPr>
      <w:rFonts w:ascii="Arial" w:eastAsia="Times New Roman" w:hAnsi="Arial" w:cs="Arial"/>
      <w:b/>
      <w:sz w:val="18"/>
      <w:szCs w:val="18"/>
      <w:lang w:eastAsia="de-DE"/>
    </w:rPr>
  </w:style>
  <w:style w:type="paragraph" w:styleId="Listenabsatz">
    <w:name w:val="List Paragraph"/>
    <w:basedOn w:val="Standard"/>
    <w:uiPriority w:val="34"/>
    <w:qFormat/>
    <w:rsid w:val="00645065"/>
    <w:pPr>
      <w:ind w:left="720"/>
    </w:pPr>
  </w:style>
  <w:style w:type="numbering" w:customStyle="1" w:styleId="AktuelleListe1">
    <w:name w:val="Aktuelle Liste1"/>
    <w:uiPriority w:val="99"/>
    <w:rsid w:val="00BA42F0"/>
    <w:pPr>
      <w:numPr>
        <w:numId w:val="10"/>
      </w:numPr>
    </w:pPr>
  </w:style>
  <w:style w:type="numbering" w:customStyle="1" w:styleId="AktuelleListe2">
    <w:name w:val="Aktuelle Liste2"/>
    <w:uiPriority w:val="99"/>
    <w:rsid w:val="00BA42F0"/>
    <w:pPr>
      <w:numPr>
        <w:numId w:val="11"/>
      </w:numPr>
    </w:pPr>
  </w:style>
  <w:style w:type="numbering" w:customStyle="1" w:styleId="AktuelleListe3">
    <w:name w:val="Aktuelle Liste3"/>
    <w:uiPriority w:val="99"/>
    <w:rsid w:val="00BA42F0"/>
    <w:pPr>
      <w:numPr>
        <w:numId w:val="12"/>
      </w:numPr>
    </w:pPr>
  </w:style>
  <w:style w:type="character" w:styleId="Seitenzahl">
    <w:name w:val="page number"/>
    <w:basedOn w:val="Absatz-Standardschriftart"/>
    <w:uiPriority w:val="99"/>
    <w:semiHidden/>
    <w:unhideWhenUsed/>
    <w:rsid w:val="002A14D5"/>
  </w:style>
  <w:style w:type="character" w:styleId="Hyperlink">
    <w:name w:val="Hyperlink"/>
    <w:basedOn w:val="Absatz-Standardschriftart"/>
    <w:uiPriority w:val="99"/>
    <w:semiHidden/>
    <w:unhideWhenUsed/>
    <w:rsid w:val="00856FCD"/>
    <w:rPr>
      <w:color w:val="0000FF"/>
      <w:u w:val="single"/>
    </w:rPr>
  </w:style>
  <w:style w:type="table" w:customStyle="1" w:styleId="TableNormal">
    <w:name w:val="Table Normal"/>
    <w:uiPriority w:val="2"/>
    <w:semiHidden/>
    <w:unhideWhenUsed/>
    <w:qFormat/>
    <w:rsid w:val="0004303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4303F"/>
    <w:pPr>
      <w:widowControl w:val="0"/>
      <w:autoSpaceDE w:val="0"/>
      <w:autoSpaceDN w:val="0"/>
      <w:spacing w:before="3" w:line="240" w:lineRule="auto"/>
      <w:ind w:left="110"/>
      <w:contextualSpacing w:val="0"/>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Thum</dc:creator>
  <cp:keywords/>
  <dc:description/>
  <cp:lastModifiedBy>Praxis</cp:lastModifiedBy>
  <cp:revision>7</cp:revision>
  <cp:lastPrinted>2022-06-22T13:52:00Z</cp:lastPrinted>
  <dcterms:created xsi:type="dcterms:W3CDTF">2022-06-22T13:53:00Z</dcterms:created>
  <dcterms:modified xsi:type="dcterms:W3CDTF">2026-05-20T07:54:00Z</dcterms:modified>
</cp:coreProperties>
</file>